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FC087" w14:textId="3673B6A8" w:rsidR="001227C4" w:rsidRDefault="001227C4" w:rsidP="001227C4">
      <w:pPr>
        <w:spacing w:after="0" w:line="276" w:lineRule="auto"/>
        <w:jc w:val="center"/>
        <w:rPr>
          <w:rFonts w:cstheme="minorHAnsi"/>
          <w:b/>
        </w:rPr>
      </w:pPr>
      <w:r w:rsidRPr="00FD2DEA">
        <w:rPr>
          <w:rFonts w:cstheme="minorHAnsi"/>
          <w:b/>
        </w:rPr>
        <w:t>DON’T THINK OF A GIRAFFE</w:t>
      </w:r>
    </w:p>
    <w:p w14:paraId="4A69E6F0" w14:textId="77777777" w:rsidR="001227C4" w:rsidRPr="00FD2DEA" w:rsidRDefault="001227C4" w:rsidP="001227C4">
      <w:pPr>
        <w:spacing w:after="0" w:line="276" w:lineRule="auto"/>
        <w:jc w:val="center"/>
        <w:rPr>
          <w:rFonts w:cstheme="minorHAnsi"/>
          <w:b/>
        </w:rPr>
      </w:pPr>
    </w:p>
    <w:p w14:paraId="5BCD749B" w14:textId="77777777" w:rsidR="001227C4" w:rsidRDefault="001227C4" w:rsidP="001227C4">
      <w:pPr>
        <w:spacing w:after="0" w:line="276" w:lineRule="auto"/>
        <w:jc w:val="center"/>
        <w:rPr>
          <w:rFonts w:cstheme="minorHAnsi"/>
          <w:b/>
        </w:rPr>
      </w:pPr>
      <w:r>
        <w:rPr>
          <w:rFonts w:cstheme="minorHAnsi"/>
          <w:b/>
        </w:rPr>
        <w:t>Lessons for parents on children’s education post Covid19</w:t>
      </w:r>
    </w:p>
    <w:p w14:paraId="73FF3BF7" w14:textId="77777777" w:rsidR="001227C4" w:rsidRDefault="001227C4" w:rsidP="001227C4">
      <w:pPr>
        <w:spacing w:after="0" w:line="276" w:lineRule="auto"/>
        <w:jc w:val="center"/>
        <w:rPr>
          <w:rFonts w:cstheme="minorHAnsi"/>
          <w:b/>
        </w:rPr>
      </w:pPr>
    </w:p>
    <w:p w14:paraId="21AC74E2" w14:textId="77777777" w:rsidR="001227C4" w:rsidRPr="00FD2DEA" w:rsidRDefault="001227C4" w:rsidP="001227C4">
      <w:pPr>
        <w:spacing w:after="0" w:line="276" w:lineRule="auto"/>
        <w:jc w:val="center"/>
        <w:rPr>
          <w:rFonts w:cstheme="minorHAnsi"/>
          <w:b/>
        </w:rPr>
      </w:pPr>
      <w:r w:rsidRPr="00FD2DEA">
        <w:rPr>
          <w:rFonts w:cstheme="minorHAnsi"/>
          <w:b/>
        </w:rPr>
        <w:t xml:space="preserve">Blending </w:t>
      </w:r>
      <w:r>
        <w:rPr>
          <w:rFonts w:cstheme="minorHAnsi"/>
          <w:b/>
        </w:rPr>
        <w:t xml:space="preserve">Eastern and Western </w:t>
      </w:r>
      <w:r w:rsidRPr="00FD2DEA">
        <w:rPr>
          <w:rFonts w:cstheme="minorHAnsi"/>
          <w:b/>
        </w:rPr>
        <w:t xml:space="preserve">wisdom to ensure your children’s </w:t>
      </w:r>
      <w:r>
        <w:rPr>
          <w:rFonts w:cstheme="minorHAnsi"/>
          <w:b/>
        </w:rPr>
        <w:t>academic</w:t>
      </w:r>
      <w:r w:rsidRPr="00FD2DEA">
        <w:rPr>
          <w:rFonts w:cstheme="minorHAnsi"/>
          <w:b/>
        </w:rPr>
        <w:t xml:space="preserve"> success in a post-</w:t>
      </w:r>
      <w:proofErr w:type="spellStart"/>
      <w:r w:rsidRPr="00FD2DEA">
        <w:rPr>
          <w:rFonts w:cstheme="minorHAnsi"/>
          <w:b/>
        </w:rPr>
        <w:t>Covid</w:t>
      </w:r>
      <w:proofErr w:type="spellEnd"/>
      <w:r w:rsidRPr="00FD2DEA">
        <w:rPr>
          <w:rFonts w:cstheme="minorHAnsi"/>
          <w:b/>
        </w:rPr>
        <w:t xml:space="preserve"> 19 world</w:t>
      </w:r>
    </w:p>
    <w:p w14:paraId="700CC935" w14:textId="77777777" w:rsidR="001227C4" w:rsidRPr="00FD2DEA" w:rsidRDefault="001227C4" w:rsidP="001227C4">
      <w:pPr>
        <w:spacing w:after="0" w:line="276" w:lineRule="auto"/>
        <w:rPr>
          <w:rFonts w:cstheme="minorHAnsi"/>
          <w:bCs/>
        </w:rPr>
      </w:pPr>
      <w:r w:rsidRPr="00FD2DEA">
        <w:rPr>
          <w:rFonts w:cstheme="minorHAnsi"/>
          <w:bCs/>
        </w:rPr>
        <w:t xml:space="preserve"> </w:t>
      </w:r>
    </w:p>
    <w:p w14:paraId="05BEF854" w14:textId="77777777" w:rsidR="001227C4" w:rsidRDefault="001227C4" w:rsidP="001227C4">
      <w:pPr>
        <w:spacing w:after="0" w:line="276" w:lineRule="auto"/>
        <w:rPr>
          <w:rFonts w:cstheme="minorHAnsi"/>
        </w:rPr>
      </w:pPr>
    </w:p>
    <w:p w14:paraId="0A495FD2" w14:textId="7CAE8477" w:rsidR="001227C4" w:rsidRDefault="001227C4" w:rsidP="001227C4">
      <w:pPr>
        <w:spacing w:after="0" w:line="276" w:lineRule="auto"/>
        <w:rPr>
          <w:rFonts w:cstheme="minorHAnsi"/>
          <w:b/>
          <w:bCs/>
        </w:rPr>
      </w:pPr>
      <w:bookmarkStart w:id="0" w:name="_Hlk39756529"/>
      <w:r>
        <w:rPr>
          <w:rFonts w:cstheme="minorHAnsi"/>
          <w:b/>
          <w:bCs/>
        </w:rPr>
        <w:t>CHAPTER 1</w:t>
      </w:r>
      <w:r w:rsidR="00152A34">
        <w:rPr>
          <w:rFonts w:cstheme="minorHAnsi"/>
          <w:b/>
          <w:bCs/>
        </w:rPr>
        <w:t>:</w:t>
      </w:r>
      <w:r w:rsidR="00152A34">
        <w:rPr>
          <w:rFonts w:cstheme="minorHAnsi"/>
          <w:b/>
          <w:bCs/>
        </w:rPr>
        <w:tab/>
      </w:r>
      <w:r w:rsidRPr="00FD2DEA">
        <w:rPr>
          <w:rFonts w:cstheme="minorHAnsi"/>
          <w:b/>
          <w:bCs/>
        </w:rPr>
        <w:t>L</w:t>
      </w:r>
      <w:r w:rsidR="00152A34">
        <w:rPr>
          <w:rFonts w:cstheme="minorHAnsi"/>
          <w:b/>
          <w:bCs/>
        </w:rPr>
        <w:t>ESSONS FROM COVID 19</w:t>
      </w:r>
    </w:p>
    <w:p w14:paraId="3BEDC2B2" w14:textId="455DA143" w:rsidR="001227C4" w:rsidRDefault="001227C4" w:rsidP="001227C4">
      <w:pPr>
        <w:spacing w:after="0" w:line="276" w:lineRule="auto"/>
        <w:rPr>
          <w:rFonts w:cstheme="minorHAnsi"/>
          <w:b/>
          <w:bCs/>
        </w:rPr>
      </w:pPr>
    </w:p>
    <w:p w14:paraId="5C62BB2D" w14:textId="77777777" w:rsidR="0061123B" w:rsidRDefault="00152A34" w:rsidP="001227C4">
      <w:pPr>
        <w:spacing w:after="0" w:line="276" w:lineRule="auto"/>
        <w:rPr>
          <w:rFonts w:cstheme="minorHAnsi"/>
          <w:b/>
          <w:bCs/>
        </w:rPr>
      </w:pPr>
      <w:r>
        <w:rPr>
          <w:rFonts w:cstheme="minorHAnsi"/>
          <w:b/>
          <w:bCs/>
        </w:rPr>
        <w:t xml:space="preserve">Part 1: </w:t>
      </w:r>
      <w:r>
        <w:rPr>
          <w:rFonts w:cstheme="minorHAnsi"/>
          <w:b/>
          <w:bCs/>
        </w:rPr>
        <w:tab/>
      </w:r>
      <w:r w:rsidR="0061123B">
        <w:rPr>
          <w:rFonts w:cstheme="minorHAnsi"/>
          <w:b/>
          <w:bCs/>
        </w:rPr>
        <w:t>Teachers’ Response</w:t>
      </w:r>
    </w:p>
    <w:p w14:paraId="23BC8B49" w14:textId="6D8D2F76" w:rsidR="00152A34" w:rsidRDefault="00152A34" w:rsidP="001227C4">
      <w:pPr>
        <w:spacing w:after="0" w:line="276" w:lineRule="auto"/>
        <w:rPr>
          <w:rFonts w:cstheme="minorHAnsi"/>
          <w:b/>
          <w:bCs/>
        </w:rPr>
      </w:pPr>
      <w:r>
        <w:rPr>
          <w:rFonts w:cstheme="minorHAnsi"/>
          <w:b/>
          <w:bCs/>
        </w:rPr>
        <w:tab/>
      </w:r>
    </w:p>
    <w:p w14:paraId="2B53047A" w14:textId="77777777" w:rsidR="001227C4" w:rsidRPr="00FD2DEA" w:rsidRDefault="001227C4" w:rsidP="001227C4">
      <w:pPr>
        <w:spacing w:after="0" w:line="276" w:lineRule="auto"/>
        <w:rPr>
          <w:rFonts w:cstheme="minorHAnsi"/>
        </w:rPr>
      </w:pPr>
      <w:r w:rsidRPr="00FD2DEA">
        <w:rPr>
          <w:rFonts w:cstheme="minorHAnsi"/>
        </w:rPr>
        <w:t xml:space="preserve">The </w:t>
      </w:r>
      <w:r>
        <w:rPr>
          <w:rFonts w:cstheme="minorHAnsi"/>
        </w:rPr>
        <w:t xml:space="preserve">recent </w:t>
      </w:r>
      <w:r w:rsidRPr="00FD2DEA">
        <w:rPr>
          <w:rFonts w:cstheme="minorHAnsi"/>
        </w:rPr>
        <w:t xml:space="preserve">global pandemic </w:t>
      </w:r>
      <w:r>
        <w:rPr>
          <w:rFonts w:cstheme="minorHAnsi"/>
        </w:rPr>
        <w:t xml:space="preserve">and resulting school shutdown in most parts of the world </w:t>
      </w:r>
      <w:r w:rsidRPr="00FD2DEA">
        <w:rPr>
          <w:rFonts w:cstheme="minorHAnsi"/>
        </w:rPr>
        <w:t>demonstrated two things very clearly to the whole education community world-wide:</w:t>
      </w:r>
    </w:p>
    <w:p w14:paraId="2ADF7FAF" w14:textId="77777777" w:rsidR="001227C4" w:rsidRPr="00FD2DEA" w:rsidRDefault="001227C4" w:rsidP="001227C4">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t xml:space="preserve">that most teachers were poorly prepared to facilitate students’ </w:t>
      </w:r>
      <w:proofErr w:type="gramStart"/>
      <w:r w:rsidRPr="00FD2DEA">
        <w:rPr>
          <w:rFonts w:asciiTheme="minorHAnsi" w:hAnsiTheme="minorHAnsi" w:cstheme="minorHAnsi"/>
          <w:lang w:val="en-NZ"/>
        </w:rPr>
        <w:t>remote-learning</w:t>
      </w:r>
      <w:proofErr w:type="gramEnd"/>
      <w:r w:rsidRPr="00FD2DEA">
        <w:rPr>
          <w:rFonts w:asciiTheme="minorHAnsi" w:hAnsiTheme="minorHAnsi" w:cstheme="minorHAnsi"/>
          <w:lang w:val="en-NZ"/>
        </w:rPr>
        <w:t xml:space="preserve"> of their subject matter </w:t>
      </w:r>
    </w:p>
    <w:p w14:paraId="5B321B5D" w14:textId="77777777" w:rsidR="001227C4" w:rsidRPr="00FD2DEA" w:rsidRDefault="001227C4" w:rsidP="001227C4">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t>and that most students were poorly prepared to fully manage their own learning.</w:t>
      </w:r>
    </w:p>
    <w:p w14:paraId="2C50A0DE" w14:textId="77777777" w:rsidR="001227C4" w:rsidRPr="00FD2DEA" w:rsidRDefault="001227C4" w:rsidP="001227C4">
      <w:pPr>
        <w:spacing w:after="0" w:line="276" w:lineRule="auto"/>
        <w:rPr>
          <w:rFonts w:cstheme="minorHAnsi"/>
        </w:rPr>
      </w:pPr>
      <w:r w:rsidRPr="00FD2DEA">
        <w:rPr>
          <w:rFonts w:cstheme="minorHAnsi"/>
        </w:rPr>
        <w:t xml:space="preserve">The reason being of course that remote learning </w:t>
      </w:r>
      <w:proofErr w:type="gramStart"/>
      <w:r w:rsidRPr="00FD2DEA">
        <w:rPr>
          <w:rFonts w:cstheme="minorHAnsi"/>
        </w:rPr>
        <w:t>hadn’t</w:t>
      </w:r>
      <w:proofErr w:type="gramEnd"/>
      <w:r w:rsidRPr="00FD2DEA">
        <w:rPr>
          <w:rFonts w:cstheme="minorHAnsi"/>
        </w:rPr>
        <w:t xml:space="preserve"> been a necessity of school life before </w:t>
      </w:r>
      <w:proofErr w:type="spellStart"/>
      <w:r w:rsidRPr="00FD2DEA">
        <w:rPr>
          <w:rFonts w:cstheme="minorHAnsi"/>
        </w:rPr>
        <w:t>Covid</w:t>
      </w:r>
      <w:proofErr w:type="spellEnd"/>
      <w:r w:rsidRPr="00FD2DEA">
        <w:rPr>
          <w:rFonts w:cstheme="minorHAnsi"/>
        </w:rPr>
        <w:t xml:space="preserve"> 19, more of a luxury or an interesting alternative but now it has moved to centre stage as the no 1. post-</w:t>
      </w:r>
      <w:r>
        <w:rPr>
          <w:rFonts w:cstheme="minorHAnsi"/>
        </w:rPr>
        <w:t>Covid19,</w:t>
      </w:r>
      <w:r w:rsidRPr="00FD2DEA">
        <w:rPr>
          <w:rFonts w:cstheme="minorHAnsi"/>
        </w:rPr>
        <w:t xml:space="preserve"> most vital educational strategy for all schools and all students world-wide.  </w:t>
      </w:r>
    </w:p>
    <w:p w14:paraId="2C383593" w14:textId="77777777" w:rsidR="001227C4" w:rsidRPr="00FD2DEA" w:rsidRDefault="001227C4" w:rsidP="001227C4">
      <w:pPr>
        <w:spacing w:after="0" w:line="276" w:lineRule="auto"/>
        <w:rPr>
          <w:rFonts w:cstheme="minorHAnsi"/>
        </w:rPr>
      </w:pPr>
    </w:p>
    <w:p w14:paraId="036C027A" w14:textId="77777777" w:rsidR="001227C4" w:rsidRPr="00FD2DEA" w:rsidRDefault="001227C4" w:rsidP="001227C4">
      <w:pPr>
        <w:spacing w:after="0" w:line="276" w:lineRule="auto"/>
        <w:rPr>
          <w:rFonts w:cstheme="minorHAnsi"/>
        </w:rPr>
      </w:pPr>
      <w:proofErr w:type="gramStart"/>
      <w:r w:rsidRPr="00FD2DEA">
        <w:rPr>
          <w:rFonts w:cstheme="minorHAnsi"/>
        </w:rPr>
        <w:t>Luckily</w:t>
      </w:r>
      <w:proofErr w:type="gramEnd"/>
      <w:r w:rsidRPr="00FD2DEA">
        <w:rPr>
          <w:rFonts w:cstheme="minorHAnsi"/>
        </w:rPr>
        <w:t xml:space="preserve"> teachers are very versatile and adaptable people and it did not take them too long from when schools </w:t>
      </w:r>
      <w:r>
        <w:rPr>
          <w:rFonts w:cstheme="minorHAnsi"/>
        </w:rPr>
        <w:t xml:space="preserve">first </w:t>
      </w:r>
      <w:r w:rsidRPr="00FD2DEA">
        <w:rPr>
          <w:rFonts w:cstheme="minorHAnsi"/>
        </w:rPr>
        <w:t>closed to get up to speed and start working on turning their classroom lessons into fully independent learning experiences for students. In doing this they discovered:</w:t>
      </w:r>
    </w:p>
    <w:p w14:paraId="61A7AD07" w14:textId="77777777" w:rsidR="001227C4" w:rsidRPr="00FD2DEA" w:rsidRDefault="001227C4" w:rsidP="001227C4">
      <w:pPr>
        <w:pStyle w:val="ListParagraph"/>
        <w:numPr>
          <w:ilvl w:val="0"/>
          <w:numId w:val="5"/>
        </w:numPr>
        <w:spacing w:line="276" w:lineRule="auto"/>
        <w:rPr>
          <w:rFonts w:asciiTheme="minorHAnsi" w:hAnsiTheme="minorHAnsi" w:cstheme="minorHAnsi"/>
          <w:lang w:val="en-NZ"/>
        </w:rPr>
      </w:pPr>
      <w:r w:rsidRPr="00FD2DEA">
        <w:rPr>
          <w:rFonts w:asciiTheme="minorHAnsi" w:hAnsiTheme="minorHAnsi" w:cstheme="minorHAnsi"/>
          <w:lang w:val="en-NZ"/>
        </w:rPr>
        <w:t xml:space="preserve">that they were largely unfamiliar with the full variety of websites that teach their subject matter, </w:t>
      </w:r>
      <w:proofErr w:type="gramStart"/>
      <w:r w:rsidRPr="00FD2DEA">
        <w:rPr>
          <w:rFonts w:asciiTheme="minorHAnsi" w:hAnsiTheme="minorHAnsi" w:cstheme="minorHAnsi"/>
          <w:lang w:val="en-NZ"/>
        </w:rPr>
        <w:t>and also</w:t>
      </w:r>
      <w:proofErr w:type="gramEnd"/>
      <w:r w:rsidRPr="00FD2DEA">
        <w:rPr>
          <w:rFonts w:asciiTheme="minorHAnsi" w:hAnsiTheme="minorHAnsi" w:cstheme="minorHAnsi"/>
          <w:lang w:val="en-NZ"/>
        </w:rPr>
        <w:t xml:space="preserve">  </w:t>
      </w:r>
    </w:p>
    <w:p w14:paraId="78A5D3E9" w14:textId="77777777" w:rsidR="001227C4" w:rsidRPr="00FD2DEA" w:rsidRDefault="001227C4" w:rsidP="001227C4">
      <w:pPr>
        <w:pStyle w:val="ListParagraph"/>
        <w:numPr>
          <w:ilvl w:val="0"/>
          <w:numId w:val="5"/>
        </w:numPr>
        <w:spacing w:line="276" w:lineRule="auto"/>
        <w:rPr>
          <w:rFonts w:asciiTheme="minorHAnsi" w:hAnsiTheme="minorHAnsi" w:cstheme="minorHAnsi"/>
          <w:lang w:val="en-NZ"/>
        </w:rPr>
      </w:pPr>
      <w:r w:rsidRPr="00FD2DEA">
        <w:rPr>
          <w:rFonts w:asciiTheme="minorHAnsi" w:hAnsiTheme="minorHAnsi" w:cstheme="minorHAnsi"/>
          <w:lang w:val="en-NZ"/>
        </w:rPr>
        <w:t>that designing engaging, good quality, remotely accessible, independent learning lessons for students to achieve the same educational objectives that would have happened in class is not an easy thing to do.</w:t>
      </w:r>
    </w:p>
    <w:p w14:paraId="0CBF80D7" w14:textId="77777777" w:rsidR="001227C4" w:rsidRPr="00FD2DEA" w:rsidRDefault="001227C4" w:rsidP="001227C4">
      <w:pPr>
        <w:spacing w:after="0" w:line="276" w:lineRule="auto"/>
        <w:rPr>
          <w:rFonts w:cstheme="minorHAnsi"/>
        </w:rPr>
      </w:pPr>
      <w:r w:rsidRPr="00FD2DEA">
        <w:rPr>
          <w:rFonts w:cstheme="minorHAnsi"/>
        </w:rPr>
        <w:t xml:space="preserve">And then once they had got familiar with the on-line material and designed some good lessons using </w:t>
      </w:r>
      <w:proofErr w:type="gramStart"/>
      <w:r w:rsidRPr="00FD2DEA">
        <w:rPr>
          <w:rFonts w:cstheme="minorHAnsi"/>
        </w:rPr>
        <w:t>it</w:t>
      </w:r>
      <w:proofErr w:type="gramEnd"/>
      <w:r w:rsidRPr="00FD2DEA">
        <w:rPr>
          <w:rFonts w:cstheme="minorHAnsi"/>
        </w:rPr>
        <w:t xml:space="preserve"> they discovered the final hurdle:</w:t>
      </w:r>
    </w:p>
    <w:p w14:paraId="29BE80DD" w14:textId="77777777" w:rsidR="001227C4" w:rsidRPr="00FD2DEA" w:rsidRDefault="001227C4" w:rsidP="001227C4">
      <w:pPr>
        <w:pStyle w:val="ListParagraph"/>
        <w:numPr>
          <w:ilvl w:val="0"/>
          <w:numId w:val="5"/>
        </w:numPr>
        <w:spacing w:line="276" w:lineRule="auto"/>
        <w:rPr>
          <w:rFonts w:asciiTheme="minorHAnsi" w:hAnsiTheme="minorHAnsi" w:cstheme="minorHAnsi"/>
          <w:lang w:val="en-NZ"/>
        </w:rPr>
      </w:pPr>
      <w:r w:rsidRPr="00FD2DEA">
        <w:rPr>
          <w:rFonts w:asciiTheme="minorHAnsi" w:hAnsiTheme="minorHAnsi" w:cstheme="minorHAnsi"/>
          <w:lang w:val="en-NZ"/>
        </w:rPr>
        <w:t>that many students did not really know how to manage their own learning - remotely.</w:t>
      </w:r>
    </w:p>
    <w:p w14:paraId="0C626013" w14:textId="77777777" w:rsidR="001227C4" w:rsidRPr="00FD2DEA" w:rsidRDefault="001227C4" w:rsidP="001227C4">
      <w:pPr>
        <w:spacing w:after="0" w:line="276" w:lineRule="auto"/>
        <w:rPr>
          <w:rFonts w:cstheme="minorHAnsi"/>
        </w:rPr>
      </w:pPr>
      <w:r w:rsidRPr="00FD2DEA">
        <w:rPr>
          <w:rFonts w:cstheme="minorHAnsi"/>
        </w:rPr>
        <w:t>Without the formal environment of a class to support them many students felt isolated and disconnected from their schooling and found it very difficult to generate the motivation and drive necessary to put in the hours learning at home that they normally would at school. As one parent told me:</w:t>
      </w:r>
    </w:p>
    <w:p w14:paraId="350C7ED0" w14:textId="77777777" w:rsidR="001227C4" w:rsidRDefault="001227C4" w:rsidP="001227C4">
      <w:pPr>
        <w:spacing w:after="0" w:line="276" w:lineRule="auto"/>
        <w:ind w:left="720"/>
        <w:rPr>
          <w:rFonts w:cstheme="minorHAnsi"/>
        </w:rPr>
      </w:pPr>
      <w:r w:rsidRPr="00FD2DEA">
        <w:rPr>
          <w:rFonts w:cstheme="minorHAnsi"/>
        </w:rPr>
        <w:t>“Even in lockdown they still seem to have almost 24/7 connection with their friends</w:t>
      </w:r>
    </w:p>
    <w:p w14:paraId="3B69B719" w14:textId="77777777" w:rsidR="001227C4" w:rsidRDefault="001227C4" w:rsidP="001227C4">
      <w:pPr>
        <w:spacing w:after="0" w:line="276" w:lineRule="auto"/>
        <w:ind w:left="720"/>
        <w:rPr>
          <w:rFonts w:cstheme="minorHAnsi"/>
        </w:rPr>
      </w:pPr>
      <w:r w:rsidRPr="00FD2DEA">
        <w:rPr>
          <w:rFonts w:cstheme="minorHAnsi"/>
        </w:rPr>
        <w:t>on their devices, but the idea of using that connection to work together on schoolwork</w:t>
      </w:r>
    </w:p>
    <w:p w14:paraId="61A20323" w14:textId="77777777" w:rsidR="001227C4" w:rsidRPr="00FD2DEA" w:rsidRDefault="001227C4" w:rsidP="001227C4">
      <w:pPr>
        <w:spacing w:after="0" w:line="276" w:lineRule="auto"/>
        <w:ind w:left="720"/>
        <w:rPr>
          <w:rFonts w:cstheme="minorHAnsi"/>
        </w:rPr>
      </w:pPr>
      <w:r w:rsidRPr="00FD2DEA">
        <w:rPr>
          <w:rFonts w:cstheme="minorHAnsi"/>
        </w:rPr>
        <w:t xml:space="preserve">just </w:t>
      </w:r>
      <w:proofErr w:type="gramStart"/>
      <w:r w:rsidRPr="00FD2DEA">
        <w:rPr>
          <w:rFonts w:cstheme="minorHAnsi"/>
        </w:rPr>
        <w:t>doesn’t</w:t>
      </w:r>
      <w:proofErr w:type="gramEnd"/>
      <w:r w:rsidRPr="00FD2DEA">
        <w:rPr>
          <w:rFonts w:cstheme="minorHAnsi"/>
        </w:rPr>
        <w:t xml:space="preserve"> seem to occur to them. They don’t seem to have been taught how to form teams</w:t>
      </w:r>
      <w:r>
        <w:rPr>
          <w:rFonts w:cstheme="minorHAnsi"/>
        </w:rPr>
        <w:t xml:space="preserve"> remotely</w:t>
      </w:r>
      <w:r w:rsidRPr="00FD2DEA">
        <w:rPr>
          <w:rFonts w:cstheme="minorHAnsi"/>
        </w:rPr>
        <w:t xml:space="preserve">, </w:t>
      </w:r>
      <w:r>
        <w:rPr>
          <w:rFonts w:cstheme="minorHAnsi"/>
        </w:rPr>
        <w:t xml:space="preserve">how to </w:t>
      </w:r>
      <w:r w:rsidRPr="00FD2DEA">
        <w:rPr>
          <w:rFonts w:cstheme="minorHAnsi"/>
        </w:rPr>
        <w:t xml:space="preserve">collaborate and work together </w:t>
      </w:r>
      <w:r>
        <w:rPr>
          <w:rFonts w:cstheme="minorHAnsi"/>
        </w:rPr>
        <w:t xml:space="preserve">in the digital </w:t>
      </w:r>
      <w:proofErr w:type="gramStart"/>
      <w:r>
        <w:rPr>
          <w:rFonts w:cstheme="minorHAnsi"/>
        </w:rPr>
        <w:t xml:space="preserve">environment  </w:t>
      </w:r>
      <w:r w:rsidRPr="00FD2DEA">
        <w:rPr>
          <w:rFonts w:cstheme="minorHAnsi"/>
        </w:rPr>
        <w:t>independent</w:t>
      </w:r>
      <w:proofErr w:type="gramEnd"/>
      <w:r w:rsidRPr="00FD2DEA">
        <w:rPr>
          <w:rFonts w:cstheme="minorHAnsi"/>
        </w:rPr>
        <w:t xml:space="preserve"> of teachers.”</w:t>
      </w:r>
    </w:p>
    <w:p w14:paraId="1F5F3361" w14:textId="77777777" w:rsidR="001227C4" w:rsidRPr="00FD2DEA" w:rsidRDefault="001227C4" w:rsidP="001227C4">
      <w:pPr>
        <w:spacing w:after="0" w:line="276" w:lineRule="auto"/>
        <w:rPr>
          <w:rFonts w:cstheme="minorHAnsi"/>
        </w:rPr>
      </w:pPr>
    </w:p>
    <w:p w14:paraId="2242C5AA" w14:textId="77777777" w:rsidR="001227C4" w:rsidRPr="00FD2DEA" w:rsidRDefault="001227C4" w:rsidP="001227C4">
      <w:pPr>
        <w:spacing w:after="0" w:line="276" w:lineRule="auto"/>
        <w:rPr>
          <w:rFonts w:cstheme="minorHAnsi"/>
        </w:rPr>
      </w:pPr>
      <w:r w:rsidRPr="00FD2DEA">
        <w:rPr>
          <w:rFonts w:cstheme="minorHAnsi"/>
        </w:rPr>
        <w:t xml:space="preserve">The real lessons we can all learn from </w:t>
      </w:r>
      <w:proofErr w:type="spellStart"/>
      <w:r w:rsidRPr="00FD2DEA">
        <w:rPr>
          <w:rFonts w:cstheme="minorHAnsi"/>
        </w:rPr>
        <w:t>Covid</w:t>
      </w:r>
      <w:proofErr w:type="spellEnd"/>
      <w:r w:rsidRPr="00FD2DEA">
        <w:rPr>
          <w:rFonts w:cstheme="minorHAnsi"/>
        </w:rPr>
        <w:t xml:space="preserve"> 19 are that:</w:t>
      </w:r>
    </w:p>
    <w:p w14:paraId="76A5D1C9" w14:textId="77777777" w:rsidR="001227C4" w:rsidRPr="00FD2DEA" w:rsidRDefault="001227C4" w:rsidP="001227C4">
      <w:pPr>
        <w:pStyle w:val="ListParagraph"/>
        <w:numPr>
          <w:ilvl w:val="0"/>
          <w:numId w:val="6"/>
        </w:numPr>
        <w:spacing w:line="276" w:lineRule="auto"/>
        <w:rPr>
          <w:rFonts w:asciiTheme="minorHAnsi" w:hAnsiTheme="minorHAnsi" w:cstheme="minorHAnsi"/>
          <w:lang w:val="en-NZ"/>
        </w:rPr>
      </w:pPr>
      <w:r w:rsidRPr="00FD2DEA">
        <w:rPr>
          <w:rFonts w:asciiTheme="minorHAnsi" w:hAnsiTheme="minorHAnsi" w:cstheme="minorHAnsi"/>
          <w:lang w:val="en-NZ"/>
        </w:rPr>
        <w:lastRenderedPageBreak/>
        <w:t xml:space="preserve">teachers need to be very familiar with every website that teaches their </w:t>
      </w:r>
      <w:r>
        <w:rPr>
          <w:rFonts w:asciiTheme="minorHAnsi" w:hAnsiTheme="minorHAnsi" w:cstheme="minorHAnsi"/>
          <w:lang w:val="en-NZ"/>
        </w:rPr>
        <w:t>material</w:t>
      </w:r>
      <w:r w:rsidRPr="00FD2DEA">
        <w:rPr>
          <w:rFonts w:asciiTheme="minorHAnsi" w:hAnsiTheme="minorHAnsi" w:cstheme="minorHAnsi"/>
          <w:lang w:val="en-NZ"/>
        </w:rPr>
        <w:t xml:space="preserve"> – both the free and the paid sites and schools need to invest in subscriptions for teachers in all the best sites</w:t>
      </w:r>
    </w:p>
    <w:p w14:paraId="526E13B7" w14:textId="77777777" w:rsidR="001227C4" w:rsidRPr="00FD2DEA" w:rsidRDefault="001227C4" w:rsidP="001227C4">
      <w:pPr>
        <w:pStyle w:val="ListParagraph"/>
        <w:numPr>
          <w:ilvl w:val="0"/>
          <w:numId w:val="6"/>
        </w:numPr>
        <w:spacing w:line="276" w:lineRule="auto"/>
        <w:rPr>
          <w:rFonts w:asciiTheme="minorHAnsi" w:hAnsiTheme="minorHAnsi" w:cstheme="minorHAnsi"/>
          <w:lang w:val="en-NZ"/>
        </w:rPr>
      </w:pPr>
      <w:r w:rsidRPr="00FD2DEA">
        <w:rPr>
          <w:rFonts w:asciiTheme="minorHAnsi" w:hAnsiTheme="minorHAnsi" w:cstheme="minorHAnsi"/>
          <w:lang w:val="en-NZ"/>
        </w:rPr>
        <w:t>teachers need comprehensive training in how to design engaging, independent learning lessons for their students that utilise the best on-line resources available remotely</w:t>
      </w:r>
    </w:p>
    <w:p w14:paraId="63F72B85" w14:textId="77777777" w:rsidR="001227C4" w:rsidRPr="00FD2DEA" w:rsidRDefault="001227C4" w:rsidP="001227C4">
      <w:pPr>
        <w:pStyle w:val="ListParagraph"/>
        <w:numPr>
          <w:ilvl w:val="0"/>
          <w:numId w:val="6"/>
        </w:numPr>
        <w:spacing w:line="276" w:lineRule="auto"/>
        <w:rPr>
          <w:rFonts w:asciiTheme="minorHAnsi" w:hAnsiTheme="minorHAnsi" w:cstheme="minorHAnsi"/>
          <w:lang w:val="en-NZ"/>
        </w:rPr>
      </w:pPr>
      <w:r w:rsidRPr="00FD2DEA">
        <w:rPr>
          <w:rFonts w:asciiTheme="minorHAnsi" w:hAnsiTheme="minorHAnsi" w:cstheme="minorHAnsi"/>
          <w:lang w:val="en-NZ"/>
        </w:rPr>
        <w:t xml:space="preserve">students need to be taught all the </w:t>
      </w:r>
      <w:r>
        <w:rPr>
          <w:rFonts w:asciiTheme="minorHAnsi" w:hAnsiTheme="minorHAnsi" w:cstheme="minorHAnsi"/>
          <w:lang w:val="en-NZ"/>
        </w:rPr>
        <w:t>thinking and learning s</w:t>
      </w:r>
      <w:r w:rsidRPr="00FD2DEA">
        <w:rPr>
          <w:rFonts w:asciiTheme="minorHAnsi" w:hAnsiTheme="minorHAnsi" w:cstheme="minorHAnsi"/>
          <w:lang w:val="en-NZ"/>
        </w:rPr>
        <w:t>kills they need for effective self-managed learning</w:t>
      </w:r>
    </w:p>
    <w:p w14:paraId="1C4D7791" w14:textId="77777777" w:rsidR="001227C4" w:rsidRPr="00FD2DEA" w:rsidRDefault="001227C4" w:rsidP="001227C4">
      <w:pPr>
        <w:pStyle w:val="ListParagraph"/>
        <w:numPr>
          <w:ilvl w:val="0"/>
          <w:numId w:val="6"/>
        </w:numPr>
        <w:spacing w:line="276" w:lineRule="auto"/>
        <w:rPr>
          <w:rFonts w:asciiTheme="minorHAnsi" w:hAnsiTheme="minorHAnsi" w:cstheme="minorHAnsi"/>
          <w:lang w:val="en-NZ"/>
        </w:rPr>
      </w:pPr>
      <w:r w:rsidRPr="00FD2DEA">
        <w:rPr>
          <w:rFonts w:asciiTheme="minorHAnsi" w:hAnsiTheme="minorHAnsi" w:cstheme="minorHAnsi"/>
          <w:lang w:val="en-NZ"/>
        </w:rPr>
        <w:t>at school, students need training in and regular practice of the management of their own learning</w:t>
      </w:r>
    </w:p>
    <w:p w14:paraId="62F0BEE1" w14:textId="77777777" w:rsidR="001227C4" w:rsidRDefault="001227C4" w:rsidP="001227C4">
      <w:pPr>
        <w:pStyle w:val="ListParagraph"/>
        <w:numPr>
          <w:ilvl w:val="0"/>
          <w:numId w:val="6"/>
        </w:numPr>
        <w:spacing w:line="276" w:lineRule="auto"/>
        <w:rPr>
          <w:rFonts w:asciiTheme="minorHAnsi" w:hAnsiTheme="minorHAnsi" w:cstheme="minorHAnsi"/>
          <w:lang w:val="en-NZ"/>
        </w:rPr>
      </w:pPr>
      <w:r w:rsidRPr="00FD2DEA">
        <w:rPr>
          <w:rFonts w:asciiTheme="minorHAnsi" w:hAnsiTheme="minorHAnsi" w:cstheme="minorHAnsi"/>
          <w:lang w:val="en-NZ"/>
        </w:rPr>
        <w:t xml:space="preserve">becoming an effective, successful self-managed learner needs to be made into a </w:t>
      </w:r>
      <w:proofErr w:type="gramStart"/>
      <w:r w:rsidRPr="00FD2DEA">
        <w:rPr>
          <w:rFonts w:asciiTheme="minorHAnsi" w:hAnsiTheme="minorHAnsi" w:cstheme="minorHAnsi"/>
          <w:lang w:val="en-NZ"/>
        </w:rPr>
        <w:t>high status</w:t>
      </w:r>
      <w:proofErr w:type="gramEnd"/>
      <w:r w:rsidRPr="00FD2DEA">
        <w:rPr>
          <w:rFonts w:asciiTheme="minorHAnsi" w:hAnsiTheme="minorHAnsi" w:cstheme="minorHAnsi"/>
          <w:lang w:val="en-NZ"/>
        </w:rPr>
        <w:t xml:space="preserve"> achievement at school, something all children will aspire to.</w:t>
      </w:r>
    </w:p>
    <w:p w14:paraId="48D7A956" w14:textId="77777777" w:rsidR="001227C4" w:rsidRPr="00FD2DEA" w:rsidRDefault="001227C4" w:rsidP="001227C4">
      <w:pPr>
        <w:pStyle w:val="ListParagraph"/>
        <w:spacing w:line="276" w:lineRule="auto"/>
        <w:rPr>
          <w:rFonts w:asciiTheme="minorHAnsi" w:hAnsiTheme="minorHAnsi" w:cstheme="minorHAnsi"/>
          <w:lang w:val="en-NZ"/>
        </w:rPr>
      </w:pPr>
    </w:p>
    <w:p w14:paraId="14881BCA" w14:textId="77777777" w:rsidR="001227C4" w:rsidRPr="00FD2DEA" w:rsidRDefault="001227C4" w:rsidP="001227C4">
      <w:pPr>
        <w:spacing w:after="0" w:line="276" w:lineRule="auto"/>
        <w:rPr>
          <w:rFonts w:cstheme="minorHAnsi"/>
        </w:rPr>
      </w:pPr>
      <w:r w:rsidRPr="00FD2DEA">
        <w:rPr>
          <w:rFonts w:cstheme="minorHAnsi"/>
        </w:rPr>
        <w:t xml:space="preserve">Now that the pandemic is behind us and children are back at school, the biggest change in their schooling needs to be a major reorientation towards </w:t>
      </w:r>
      <w:r>
        <w:rPr>
          <w:rFonts w:cstheme="minorHAnsi"/>
        </w:rPr>
        <w:t xml:space="preserve">the </w:t>
      </w:r>
      <w:r w:rsidRPr="00FD2DEA">
        <w:rPr>
          <w:rFonts w:cstheme="minorHAnsi"/>
        </w:rPr>
        <w:t>self-management of learning as a prioritised goal. We need to shift the focus of school-based learning from teacher as ‘all knowing expert’ to teacher as ‘designer of engaging, remote-learning opportunities’ that can be completed either in a classroom setting or remotely.</w:t>
      </w:r>
    </w:p>
    <w:p w14:paraId="449EDC2A" w14:textId="77777777" w:rsidR="001227C4" w:rsidRDefault="001227C4" w:rsidP="001227C4">
      <w:pPr>
        <w:spacing w:after="0" w:line="276" w:lineRule="auto"/>
        <w:rPr>
          <w:rFonts w:cstheme="minorHAnsi"/>
        </w:rPr>
      </w:pPr>
    </w:p>
    <w:p w14:paraId="1D71118D" w14:textId="77777777" w:rsidR="001227C4" w:rsidRPr="00FD2DEA" w:rsidRDefault="001227C4" w:rsidP="001227C4">
      <w:pPr>
        <w:spacing w:after="0" w:line="276" w:lineRule="auto"/>
        <w:rPr>
          <w:rFonts w:cstheme="minorHAnsi"/>
        </w:rPr>
      </w:pPr>
      <w:proofErr w:type="gramStart"/>
      <w:r>
        <w:rPr>
          <w:rFonts w:cstheme="minorHAnsi"/>
        </w:rPr>
        <w:t>At th</w:t>
      </w:r>
      <w:r w:rsidR="0038409D">
        <w:rPr>
          <w:rFonts w:cstheme="minorHAnsi"/>
        </w:rPr>
        <w:t>is time</w:t>
      </w:r>
      <w:proofErr w:type="gramEnd"/>
      <w:r>
        <w:rPr>
          <w:rFonts w:cstheme="minorHAnsi"/>
        </w:rPr>
        <w:t xml:space="preserve"> - </w:t>
      </w:r>
      <w:r w:rsidR="0038409D">
        <w:rPr>
          <w:rFonts w:cstheme="minorHAnsi"/>
        </w:rPr>
        <w:t>May</w:t>
      </w:r>
      <w:r w:rsidRPr="00FD2DEA">
        <w:rPr>
          <w:rFonts w:cstheme="minorHAnsi"/>
        </w:rPr>
        <w:t xml:space="preserve"> 2020</w:t>
      </w:r>
      <w:r>
        <w:rPr>
          <w:rFonts w:cstheme="minorHAnsi"/>
        </w:rPr>
        <w:t xml:space="preserve">, </w:t>
      </w:r>
      <w:r w:rsidRPr="00FD2DEA">
        <w:rPr>
          <w:rFonts w:cstheme="minorHAnsi"/>
        </w:rPr>
        <w:t>there are (approximately):</w:t>
      </w:r>
    </w:p>
    <w:p w14:paraId="15BAFCFB" w14:textId="77777777" w:rsidR="001227C4" w:rsidRPr="00FD2DEA" w:rsidRDefault="001227C4" w:rsidP="001227C4">
      <w:pPr>
        <w:numPr>
          <w:ilvl w:val="0"/>
          <w:numId w:val="1"/>
        </w:numPr>
        <w:spacing w:after="0" w:line="276" w:lineRule="auto"/>
        <w:rPr>
          <w:rFonts w:cstheme="minorHAnsi"/>
        </w:rPr>
      </w:pPr>
      <w:r w:rsidRPr="00FD2DEA">
        <w:rPr>
          <w:rFonts w:cstheme="minorHAnsi"/>
        </w:rPr>
        <w:t xml:space="preserve">4.78 billion cell phone users and 3.5 smartphone users in the world </w:t>
      </w:r>
    </w:p>
    <w:p w14:paraId="4187E9D9" w14:textId="77777777" w:rsidR="001227C4" w:rsidRPr="00FD2DEA" w:rsidRDefault="001227C4" w:rsidP="001227C4">
      <w:pPr>
        <w:numPr>
          <w:ilvl w:val="0"/>
          <w:numId w:val="1"/>
        </w:numPr>
        <w:spacing w:after="0" w:line="276" w:lineRule="auto"/>
        <w:rPr>
          <w:rFonts w:cstheme="minorHAnsi"/>
        </w:rPr>
      </w:pPr>
      <w:r w:rsidRPr="00FD2DEA">
        <w:rPr>
          <w:rFonts w:cstheme="minorHAnsi"/>
          <w:shd w:val="clear" w:color="auto" w:fill="FFFFFF"/>
        </w:rPr>
        <w:t>7.77 billion people in the world today and 9.82 billion mobile connections</w:t>
      </w:r>
    </w:p>
    <w:p w14:paraId="1622FA4F" w14:textId="77777777" w:rsidR="001227C4" w:rsidRPr="00FD2DEA" w:rsidRDefault="001227C4" w:rsidP="001227C4">
      <w:pPr>
        <w:numPr>
          <w:ilvl w:val="0"/>
          <w:numId w:val="1"/>
        </w:numPr>
        <w:spacing w:after="0" w:line="276" w:lineRule="auto"/>
        <w:rPr>
          <w:rFonts w:cstheme="minorHAnsi"/>
        </w:rPr>
      </w:pPr>
      <w:r w:rsidRPr="00FD2DEA">
        <w:rPr>
          <w:rFonts w:cstheme="minorHAnsi"/>
          <w:shd w:val="clear" w:color="auto" w:fill="FFFFFF"/>
        </w:rPr>
        <w:t>Mobile devices are used for 58% of web page views worldwide but more than 65% in Asia</w:t>
      </w:r>
    </w:p>
    <w:p w14:paraId="56E95F52" w14:textId="77777777" w:rsidR="001227C4" w:rsidRPr="00FD2DEA" w:rsidRDefault="001227C4" w:rsidP="001227C4">
      <w:pPr>
        <w:numPr>
          <w:ilvl w:val="0"/>
          <w:numId w:val="1"/>
        </w:numPr>
        <w:spacing w:after="0" w:line="276" w:lineRule="auto"/>
        <w:rPr>
          <w:rFonts w:cstheme="minorHAnsi"/>
        </w:rPr>
      </w:pPr>
      <w:r w:rsidRPr="00FD2DEA">
        <w:rPr>
          <w:rFonts w:cstheme="minorHAnsi"/>
        </w:rPr>
        <w:t>1.5 billion websites on the www, 200 million are presently active</w:t>
      </w:r>
    </w:p>
    <w:p w14:paraId="51FAB696" w14:textId="77777777" w:rsidR="001227C4" w:rsidRPr="00FD2DEA" w:rsidRDefault="001227C4" w:rsidP="001227C4">
      <w:pPr>
        <w:numPr>
          <w:ilvl w:val="0"/>
          <w:numId w:val="1"/>
        </w:numPr>
        <w:spacing w:after="0" w:line="276" w:lineRule="auto"/>
        <w:rPr>
          <w:rFonts w:cstheme="minorHAnsi"/>
        </w:rPr>
      </w:pPr>
      <w:r w:rsidRPr="00FD2DEA">
        <w:rPr>
          <w:rFonts w:cstheme="minorHAnsi"/>
        </w:rPr>
        <w:t xml:space="preserve">8.3 trillion text messages sent per year – not counting messages sent via mobile messaging apps. </w:t>
      </w:r>
    </w:p>
    <w:p w14:paraId="1A3B849E" w14:textId="77777777" w:rsidR="001227C4" w:rsidRPr="00FD2DEA" w:rsidRDefault="001227C4" w:rsidP="001227C4">
      <w:pPr>
        <w:numPr>
          <w:ilvl w:val="0"/>
          <w:numId w:val="1"/>
        </w:numPr>
        <w:spacing w:after="0" w:line="276" w:lineRule="auto"/>
        <w:rPr>
          <w:rFonts w:cstheme="minorHAnsi"/>
        </w:rPr>
      </w:pPr>
      <w:r w:rsidRPr="00FD2DEA">
        <w:rPr>
          <w:rFonts w:cstheme="minorHAnsi"/>
        </w:rPr>
        <w:t xml:space="preserve">65 billion messages and 100 million voice </w:t>
      </w:r>
      <w:proofErr w:type="gramStart"/>
      <w:r w:rsidRPr="00FD2DEA">
        <w:rPr>
          <w:rFonts w:cstheme="minorHAnsi"/>
        </w:rPr>
        <w:t>calls</w:t>
      </w:r>
      <w:proofErr w:type="gramEnd"/>
      <w:r w:rsidRPr="00FD2DEA">
        <w:rPr>
          <w:rFonts w:cstheme="minorHAnsi"/>
        </w:rPr>
        <w:t xml:space="preserve"> on WhatsApp per day</w:t>
      </w:r>
    </w:p>
    <w:p w14:paraId="785B58FE" w14:textId="77777777" w:rsidR="001227C4" w:rsidRPr="00FD2DEA" w:rsidRDefault="001227C4" w:rsidP="001227C4">
      <w:pPr>
        <w:numPr>
          <w:ilvl w:val="0"/>
          <w:numId w:val="1"/>
        </w:numPr>
        <w:spacing w:after="0" w:line="276" w:lineRule="auto"/>
        <w:rPr>
          <w:rFonts w:cstheme="minorHAnsi"/>
        </w:rPr>
      </w:pPr>
      <w:r w:rsidRPr="00FD2DEA">
        <w:rPr>
          <w:rFonts w:cstheme="minorHAnsi"/>
        </w:rPr>
        <w:t>300 billion emails sent every day – 54% of which were spam</w:t>
      </w:r>
    </w:p>
    <w:p w14:paraId="6371FFEF" w14:textId="77777777" w:rsidR="001227C4" w:rsidRPr="00FD2DEA" w:rsidRDefault="001227C4" w:rsidP="001227C4">
      <w:pPr>
        <w:spacing w:after="0" w:line="276" w:lineRule="auto"/>
        <w:rPr>
          <w:rFonts w:cstheme="minorHAnsi"/>
        </w:rPr>
      </w:pPr>
    </w:p>
    <w:p w14:paraId="277450D0" w14:textId="77777777" w:rsidR="001227C4" w:rsidRPr="00FD2DEA" w:rsidRDefault="001227C4" w:rsidP="001227C4">
      <w:pPr>
        <w:spacing w:after="0" w:line="276" w:lineRule="auto"/>
        <w:rPr>
          <w:rFonts w:cstheme="minorHAnsi"/>
        </w:rPr>
      </w:pPr>
      <w:r w:rsidRPr="00FD2DEA">
        <w:rPr>
          <w:rFonts w:cstheme="minorHAnsi"/>
        </w:rPr>
        <w:t xml:space="preserve">How long will it be </w:t>
      </w:r>
      <w:proofErr w:type="gramStart"/>
      <w:r w:rsidRPr="00FD2DEA">
        <w:rPr>
          <w:rFonts w:cstheme="minorHAnsi"/>
        </w:rPr>
        <w:t>before:</w:t>
      </w:r>
      <w:proofErr w:type="gramEnd"/>
    </w:p>
    <w:p w14:paraId="344CFF00" w14:textId="77777777" w:rsidR="001227C4" w:rsidRPr="00FD2DEA" w:rsidRDefault="001227C4" w:rsidP="001227C4">
      <w:pPr>
        <w:numPr>
          <w:ilvl w:val="0"/>
          <w:numId w:val="2"/>
        </w:numPr>
        <w:spacing w:after="0" w:line="276" w:lineRule="auto"/>
        <w:rPr>
          <w:rFonts w:cstheme="minorHAnsi"/>
        </w:rPr>
      </w:pPr>
      <w:r w:rsidRPr="00FD2DEA">
        <w:rPr>
          <w:rFonts w:cstheme="minorHAnsi"/>
        </w:rPr>
        <w:t>everything your children could possibly learn is available to them via the internet,</w:t>
      </w:r>
    </w:p>
    <w:p w14:paraId="08DF68C3" w14:textId="77777777" w:rsidR="001227C4" w:rsidRPr="00FD2DEA" w:rsidRDefault="001227C4" w:rsidP="001227C4">
      <w:pPr>
        <w:numPr>
          <w:ilvl w:val="0"/>
          <w:numId w:val="2"/>
        </w:numPr>
        <w:spacing w:after="0" w:line="276" w:lineRule="auto"/>
        <w:rPr>
          <w:rFonts w:cstheme="minorHAnsi"/>
        </w:rPr>
      </w:pPr>
      <w:r w:rsidRPr="00FD2DEA">
        <w:rPr>
          <w:rFonts w:cstheme="minorHAnsi"/>
        </w:rPr>
        <w:t xml:space="preserve">they all </w:t>
      </w:r>
      <w:proofErr w:type="gramStart"/>
      <w:r w:rsidRPr="00FD2DEA">
        <w:rPr>
          <w:rFonts w:cstheme="minorHAnsi"/>
        </w:rPr>
        <w:t>have internet capable devices with them at all times</w:t>
      </w:r>
      <w:proofErr w:type="gramEnd"/>
      <w:r w:rsidRPr="00FD2DEA">
        <w:rPr>
          <w:rFonts w:cstheme="minorHAnsi"/>
        </w:rPr>
        <w:t>, and</w:t>
      </w:r>
    </w:p>
    <w:p w14:paraId="7DC2B86F" w14:textId="77777777" w:rsidR="001227C4" w:rsidRPr="00FD2DEA" w:rsidRDefault="001227C4" w:rsidP="001227C4">
      <w:pPr>
        <w:numPr>
          <w:ilvl w:val="0"/>
          <w:numId w:val="2"/>
        </w:numPr>
        <w:spacing w:after="0" w:line="276" w:lineRule="auto"/>
        <w:rPr>
          <w:rFonts w:cstheme="minorHAnsi"/>
        </w:rPr>
      </w:pPr>
      <w:r w:rsidRPr="00FD2DEA">
        <w:rPr>
          <w:rFonts w:cstheme="minorHAnsi"/>
        </w:rPr>
        <w:t>wherever they are they can link to the internet – for free, 24/7</w:t>
      </w:r>
    </w:p>
    <w:p w14:paraId="322A71FC" w14:textId="77777777" w:rsidR="001227C4" w:rsidRPr="00FD2DEA" w:rsidRDefault="001227C4" w:rsidP="001227C4">
      <w:pPr>
        <w:spacing w:after="0" w:line="276" w:lineRule="auto"/>
        <w:rPr>
          <w:rFonts w:cstheme="minorHAnsi"/>
        </w:rPr>
      </w:pPr>
    </w:p>
    <w:p w14:paraId="2163AD89" w14:textId="77777777" w:rsidR="001227C4" w:rsidRPr="00FD2DEA" w:rsidRDefault="001227C4" w:rsidP="001227C4">
      <w:pPr>
        <w:spacing w:after="0" w:line="276" w:lineRule="auto"/>
        <w:rPr>
          <w:rFonts w:cstheme="minorHAnsi"/>
        </w:rPr>
      </w:pPr>
      <w:r w:rsidRPr="00FD2DEA">
        <w:rPr>
          <w:rFonts w:cstheme="minorHAnsi"/>
        </w:rPr>
        <w:t xml:space="preserve">For a large number of children worldwide this is today’s reality not </w:t>
      </w:r>
      <w:proofErr w:type="gramStart"/>
      <w:r w:rsidRPr="00FD2DEA">
        <w:rPr>
          <w:rFonts w:cstheme="minorHAnsi"/>
        </w:rPr>
        <w:t>tomorrow</w:t>
      </w:r>
      <w:r>
        <w:rPr>
          <w:rFonts w:cstheme="minorHAnsi"/>
        </w:rPr>
        <w:t>’</w:t>
      </w:r>
      <w:r w:rsidRPr="00FD2DEA">
        <w:rPr>
          <w:rFonts w:cstheme="minorHAnsi"/>
        </w:rPr>
        <w:t>s</w:t>
      </w:r>
      <w:proofErr w:type="gramEnd"/>
      <w:r w:rsidRPr="00FD2DEA">
        <w:rPr>
          <w:rFonts w:cstheme="minorHAnsi"/>
        </w:rPr>
        <w:t>.</w:t>
      </w:r>
    </w:p>
    <w:p w14:paraId="08052435" w14:textId="77777777" w:rsidR="001227C4" w:rsidRPr="00FD2DEA" w:rsidRDefault="001227C4" w:rsidP="001227C4">
      <w:pPr>
        <w:spacing w:after="0" w:line="276" w:lineRule="auto"/>
        <w:rPr>
          <w:rFonts w:cstheme="minorHAnsi"/>
        </w:rPr>
      </w:pPr>
    </w:p>
    <w:p w14:paraId="484ACB03" w14:textId="77777777" w:rsidR="001227C4" w:rsidRPr="00FD2DEA" w:rsidRDefault="001227C4" w:rsidP="001227C4">
      <w:pPr>
        <w:spacing w:after="0" w:line="276" w:lineRule="auto"/>
        <w:rPr>
          <w:rFonts w:cstheme="minorHAnsi"/>
        </w:rPr>
      </w:pPr>
      <w:r w:rsidRPr="00FD2DEA">
        <w:rPr>
          <w:rFonts w:cstheme="minorHAnsi"/>
        </w:rPr>
        <w:t>The big question then is how will enhanced technology impact on education, especially your children’s education in the future? How long do you think it will be before we have full Virtual and Augmented Reality operating in the educational field? How long will it be before your children, wherever they are, will be able to use haptic feedback gloves and 3D goggles, not for a game, but in order to be fully immersed in an educational experience? Imagine learning Chemistry by being able to manipulate atoms of different elements in your hands and watch as atoms split apart and reform in chemical reactions, or learn a language by full VR immersion in the culture and activities of a different culture or learn History by being there when Howard Carter opened Tutankhamun’s tomb, or Armstrong walked on the moon. Imagine being able to have a real time conversation with Lao</w:t>
      </w:r>
      <w:r>
        <w:rPr>
          <w:rFonts w:cstheme="minorHAnsi"/>
        </w:rPr>
        <w:t xml:space="preserve"> </w:t>
      </w:r>
      <w:proofErr w:type="spellStart"/>
      <w:r>
        <w:rPr>
          <w:rFonts w:cstheme="minorHAnsi"/>
        </w:rPr>
        <w:t>Tsu</w:t>
      </w:r>
      <w:proofErr w:type="spellEnd"/>
      <w:r w:rsidRPr="00FD2DEA">
        <w:rPr>
          <w:rFonts w:cstheme="minorHAnsi"/>
        </w:rPr>
        <w:t xml:space="preserve"> or Socrates, Archimedes or Confucius.  Imagine what that would be like.</w:t>
      </w:r>
    </w:p>
    <w:p w14:paraId="785B100C" w14:textId="77777777" w:rsidR="001227C4" w:rsidRPr="00FD2DEA" w:rsidRDefault="001227C4" w:rsidP="001227C4">
      <w:pPr>
        <w:spacing w:after="0" w:line="276" w:lineRule="auto"/>
        <w:rPr>
          <w:rFonts w:cstheme="minorHAnsi"/>
        </w:rPr>
      </w:pPr>
      <w:r w:rsidRPr="00FD2DEA">
        <w:rPr>
          <w:rFonts w:cstheme="minorHAnsi"/>
        </w:rPr>
        <w:lastRenderedPageBreak/>
        <w:t xml:space="preserve">It might be powerful enough to generate understanding and learning instantly, much quicker and at a deeper level than any classroom experience could possibly do. </w:t>
      </w:r>
    </w:p>
    <w:p w14:paraId="58839405" w14:textId="77777777" w:rsidR="001227C4" w:rsidRPr="00FD2DEA" w:rsidRDefault="001227C4" w:rsidP="001227C4">
      <w:pPr>
        <w:spacing w:after="0" w:line="276" w:lineRule="auto"/>
        <w:rPr>
          <w:rFonts w:cstheme="minorHAnsi"/>
        </w:rPr>
      </w:pPr>
      <w:r w:rsidRPr="00FD2DEA">
        <w:rPr>
          <w:rFonts w:cstheme="minorHAnsi"/>
        </w:rPr>
        <w:t>At that point what do we need teachers, classrooms and schools for?</w:t>
      </w:r>
    </w:p>
    <w:p w14:paraId="4AD260CD" w14:textId="77777777" w:rsidR="001227C4" w:rsidRPr="00FD2DEA" w:rsidRDefault="001227C4" w:rsidP="001227C4">
      <w:pPr>
        <w:spacing w:after="0" w:line="276" w:lineRule="auto"/>
        <w:rPr>
          <w:rFonts w:cstheme="minorHAnsi"/>
        </w:rPr>
      </w:pPr>
      <w:r w:rsidRPr="00FD2DEA">
        <w:rPr>
          <w:rFonts w:cstheme="minorHAnsi"/>
        </w:rPr>
        <w:t>That is the redundancy point that every forward-looking educational institution and school system, is planning right now how to deal with.</w:t>
      </w:r>
    </w:p>
    <w:p w14:paraId="03D88247" w14:textId="77777777" w:rsidR="001227C4" w:rsidRPr="00FD2DEA" w:rsidRDefault="001227C4" w:rsidP="001227C4">
      <w:pPr>
        <w:spacing w:after="0" w:line="276" w:lineRule="auto"/>
        <w:rPr>
          <w:rFonts w:cstheme="minorHAnsi"/>
        </w:rPr>
      </w:pPr>
    </w:p>
    <w:p w14:paraId="240A7D31" w14:textId="77777777" w:rsidR="001227C4" w:rsidRPr="00FD2DEA" w:rsidRDefault="001227C4" w:rsidP="001227C4">
      <w:pPr>
        <w:spacing w:after="0" w:line="276" w:lineRule="auto"/>
        <w:rPr>
          <w:rFonts w:cstheme="minorHAnsi"/>
        </w:rPr>
      </w:pPr>
      <w:r w:rsidRPr="00FD2DEA">
        <w:rPr>
          <w:rFonts w:cstheme="minorHAnsi"/>
        </w:rPr>
        <w:t xml:space="preserve">If children could learn everything they needed to learn from full sensory online experiences with fully intelligent digital personalities as learning guides and </w:t>
      </w:r>
      <w:proofErr w:type="gramStart"/>
      <w:r w:rsidRPr="00FD2DEA">
        <w:rPr>
          <w:rFonts w:cstheme="minorHAnsi"/>
        </w:rPr>
        <w:t>mentors</w:t>
      </w:r>
      <w:proofErr w:type="gramEnd"/>
      <w:r w:rsidRPr="00FD2DEA">
        <w:rPr>
          <w:rFonts w:cstheme="minorHAnsi"/>
        </w:rPr>
        <w:t xml:space="preserve"> then at that point would we still need schools and teachers?</w:t>
      </w:r>
    </w:p>
    <w:p w14:paraId="41717866" w14:textId="77777777" w:rsidR="001227C4" w:rsidRPr="00FD2DEA" w:rsidRDefault="001227C4" w:rsidP="001227C4">
      <w:pPr>
        <w:spacing w:after="0" w:line="276" w:lineRule="auto"/>
        <w:rPr>
          <w:rFonts w:cstheme="minorHAnsi"/>
        </w:rPr>
      </w:pPr>
    </w:p>
    <w:p w14:paraId="3924B25A" w14:textId="77777777" w:rsidR="001227C4" w:rsidRPr="00FD2DEA" w:rsidRDefault="001227C4" w:rsidP="001227C4">
      <w:pPr>
        <w:spacing w:after="0" w:line="276" w:lineRule="auto"/>
        <w:rPr>
          <w:rFonts w:cstheme="minorHAnsi"/>
          <w:i/>
          <w:iCs/>
        </w:rPr>
      </w:pPr>
      <w:r w:rsidRPr="00FD2DEA">
        <w:rPr>
          <w:rFonts w:cstheme="minorHAnsi"/>
        </w:rPr>
        <w:t xml:space="preserve">I think even fully interactive VR would become tedious if it </w:t>
      </w:r>
      <w:proofErr w:type="gramStart"/>
      <w:r w:rsidRPr="00FD2DEA">
        <w:rPr>
          <w:rFonts w:cstheme="minorHAnsi"/>
        </w:rPr>
        <w:t>was</w:t>
      </w:r>
      <w:proofErr w:type="gramEnd"/>
      <w:r w:rsidRPr="00FD2DEA">
        <w:rPr>
          <w:rFonts w:cstheme="minorHAnsi"/>
        </w:rPr>
        <w:t xml:space="preserve"> the only learning method used, six hours per day, five days per week. Children need to interact, they need to move, they need to do a thousand other things each day in addition to learning and so I think schools and teachers will definitely have a role in the future but I think the nature of that role will change – as they say </w:t>
      </w:r>
      <w:r w:rsidRPr="00FD2DEA">
        <w:rPr>
          <w:rFonts w:cstheme="minorHAnsi"/>
          <w:i/>
          <w:iCs/>
        </w:rPr>
        <w:t xml:space="preserve">“from the sage on the stage to the guide on the side”. </w:t>
      </w:r>
      <w:r w:rsidRPr="00FD2DEA">
        <w:rPr>
          <w:rFonts w:cstheme="minorHAnsi"/>
        </w:rPr>
        <w:t>From teaching to facilitating learning.</w:t>
      </w:r>
    </w:p>
    <w:p w14:paraId="4FDB039B" w14:textId="77777777" w:rsidR="001227C4" w:rsidRDefault="001227C4" w:rsidP="001227C4">
      <w:pPr>
        <w:shd w:val="clear" w:color="auto" w:fill="FFFFFF"/>
        <w:spacing w:after="0" w:line="276" w:lineRule="auto"/>
        <w:rPr>
          <w:rFonts w:eastAsia="Times New Roman" w:cstheme="minorHAnsi"/>
          <w:lang w:eastAsia="en-NZ"/>
        </w:rPr>
      </w:pPr>
      <w:r w:rsidRPr="00FD2DEA">
        <w:rPr>
          <w:rFonts w:eastAsia="Times New Roman" w:cstheme="minorHAnsi"/>
          <w:lang w:eastAsia="en-NZ"/>
        </w:rPr>
        <w:t>To prepare for this future I think right now not only how we teach but what we teach needs to change to enable children to cope well with their own increasingly digitised and individualised education.</w:t>
      </w:r>
    </w:p>
    <w:p w14:paraId="20263424" w14:textId="5C78A5A3" w:rsidR="001227C4" w:rsidRDefault="001227C4" w:rsidP="001227C4">
      <w:pPr>
        <w:shd w:val="clear" w:color="auto" w:fill="FFFFFF"/>
        <w:spacing w:after="0" w:line="276" w:lineRule="auto"/>
        <w:rPr>
          <w:rFonts w:eastAsia="Times New Roman" w:cstheme="minorHAnsi"/>
          <w:lang w:eastAsia="en-NZ"/>
        </w:rPr>
      </w:pPr>
    </w:p>
    <w:bookmarkEnd w:id="0"/>
    <w:p w14:paraId="7843C114" w14:textId="5A530936" w:rsidR="002B5D52" w:rsidRDefault="002B5D52" w:rsidP="001227C4">
      <w:pPr>
        <w:shd w:val="clear" w:color="auto" w:fill="FFFFFF"/>
        <w:spacing w:after="0" w:line="276" w:lineRule="auto"/>
        <w:rPr>
          <w:rFonts w:eastAsia="Times New Roman" w:cstheme="minorHAnsi"/>
          <w:lang w:eastAsia="en-NZ"/>
        </w:rPr>
      </w:pPr>
    </w:p>
    <w:p w14:paraId="79E7FAC0" w14:textId="77777777" w:rsidR="00F83840" w:rsidRPr="002722FE" w:rsidRDefault="00F83840" w:rsidP="00F83840">
      <w:pPr>
        <w:spacing w:after="0" w:line="360" w:lineRule="auto"/>
        <w:rPr>
          <w:rFonts w:cstheme="minorHAnsi"/>
          <w:color w:val="000000" w:themeColor="text1"/>
        </w:rPr>
      </w:pPr>
      <w:r>
        <w:rPr>
          <w:rFonts w:eastAsia="Times New Roman" w:cstheme="minorHAnsi"/>
          <w:lang w:eastAsia="en-NZ"/>
        </w:rPr>
        <w:t xml:space="preserve">If you like my writing I have many more articles on my website on the ‘Articles’ page </w:t>
      </w:r>
      <w:hyperlink r:id="rId6" w:history="1">
        <w:r w:rsidRPr="00EF2B02">
          <w:rPr>
            <w:rStyle w:val="Hyperlink"/>
          </w:rPr>
          <w:t>www.taolearn.com/articles-by-lance-king/</w:t>
        </w:r>
      </w:hyperlink>
      <w:r>
        <w:t xml:space="preserve"> </w:t>
      </w:r>
      <w:r>
        <w:rPr>
          <w:rFonts w:eastAsia="Times New Roman" w:cstheme="minorHAnsi"/>
          <w:lang w:eastAsia="en-NZ"/>
        </w:rPr>
        <w:t xml:space="preserve">and on the ATL page </w:t>
      </w:r>
      <w:hyperlink r:id="rId7" w:history="1">
        <w:r w:rsidRPr="00EF2B02">
          <w:rPr>
            <w:rStyle w:val="Hyperlink"/>
          </w:rPr>
          <w:t>www.taolearn.com/approaches-to-learning/</w:t>
        </w:r>
      </w:hyperlink>
      <w:r>
        <w:t xml:space="preserve"> or you could buy my book </w:t>
      </w:r>
      <w:r w:rsidRPr="002B5D52">
        <w:rPr>
          <w:rFonts w:eastAsia="Times New Roman" w:cstheme="minorHAnsi"/>
          <w:b/>
          <w:bCs/>
          <w:i/>
          <w:iCs/>
          <w:lang w:eastAsia="en-NZ"/>
        </w:rPr>
        <w:t>The Importance of Failing Well</w:t>
      </w:r>
      <w:r>
        <w:rPr>
          <w:rFonts w:eastAsia="Times New Roman" w:cstheme="minorHAnsi"/>
          <w:lang w:eastAsia="en-NZ"/>
        </w:rPr>
        <w:t xml:space="preserve"> </w:t>
      </w:r>
      <w:r>
        <w:rPr>
          <w:rFonts w:cstheme="minorHAnsi"/>
          <w:color w:val="000000" w:themeColor="text1"/>
        </w:rPr>
        <w:t>at</w:t>
      </w:r>
      <w:r w:rsidRPr="002722FE">
        <w:rPr>
          <w:rFonts w:cstheme="minorHAnsi"/>
          <w:color w:val="000000" w:themeColor="text1"/>
        </w:rPr>
        <w:t xml:space="preserve"> </w:t>
      </w:r>
      <w:hyperlink r:id="rId8" w:history="1">
        <w:r w:rsidRPr="00EF2B02">
          <w:rPr>
            <w:rStyle w:val="Hyperlink"/>
            <w:rFonts w:cstheme="minorHAnsi"/>
          </w:rPr>
          <w:t>www.taolearn.com/shop/the-art-of-learning-for-parents-the-importance-of-failing-well/</w:t>
        </w:r>
      </w:hyperlink>
      <w:r w:rsidRPr="002722FE">
        <w:rPr>
          <w:rFonts w:cstheme="minorHAnsi"/>
        </w:rPr>
        <w:t xml:space="preserve"> </w:t>
      </w:r>
    </w:p>
    <w:p w14:paraId="538B8944" w14:textId="77777777" w:rsidR="00F83840" w:rsidRDefault="00F83840" w:rsidP="00F83840">
      <w:pPr>
        <w:pStyle w:val="NormalWeb"/>
        <w:shd w:val="clear" w:color="auto" w:fill="FFFFFF"/>
        <w:spacing w:before="0" w:beforeAutospacing="0" w:after="0" w:afterAutospacing="0" w:line="360" w:lineRule="auto"/>
        <w:rPr>
          <w:rStyle w:val="Emphasis"/>
          <w:rFonts w:asciiTheme="minorHAnsi" w:hAnsiTheme="minorHAnsi" w:cstheme="minorHAnsi"/>
          <w:b/>
          <w:bCs/>
          <w:i w:val="0"/>
          <w:sz w:val="22"/>
          <w:szCs w:val="22"/>
          <w:shd w:val="clear" w:color="auto" w:fill="FFFFFF"/>
        </w:rPr>
      </w:pPr>
    </w:p>
    <w:p w14:paraId="2B1DD6BD" w14:textId="77777777" w:rsidR="00F83840" w:rsidRDefault="00F83840" w:rsidP="00F83840">
      <w:pPr>
        <w:pStyle w:val="NormalWeb"/>
        <w:shd w:val="clear" w:color="auto" w:fill="FFFFFF"/>
        <w:spacing w:before="0" w:beforeAutospacing="0" w:after="0" w:afterAutospacing="0" w:line="360" w:lineRule="auto"/>
        <w:rPr>
          <w:rStyle w:val="Emphasis"/>
          <w:rFonts w:asciiTheme="minorHAnsi" w:hAnsiTheme="minorHAnsi" w:cstheme="minorHAnsi"/>
          <w:b/>
          <w:bCs/>
          <w:i w:val="0"/>
          <w:sz w:val="22"/>
          <w:szCs w:val="22"/>
          <w:shd w:val="clear" w:color="auto" w:fill="FFFFFF"/>
        </w:rPr>
      </w:pPr>
    </w:p>
    <w:p w14:paraId="4A4815CB" w14:textId="1E62B36A" w:rsidR="002B5D52" w:rsidRPr="002722FE" w:rsidRDefault="002B5D52" w:rsidP="002B5D52">
      <w:pPr>
        <w:spacing w:after="0" w:line="480" w:lineRule="auto"/>
        <w:rPr>
          <w:rFonts w:cstheme="minorHAnsi"/>
          <w:color w:val="000000" w:themeColor="text1"/>
        </w:rPr>
      </w:pPr>
      <w:r w:rsidRPr="002722FE">
        <w:rPr>
          <w:rFonts w:cstheme="minorHAnsi"/>
        </w:rPr>
        <w:t xml:space="preserve"> </w:t>
      </w:r>
    </w:p>
    <w:p w14:paraId="3E953AA7" w14:textId="3AEC11C4" w:rsidR="002B5D52" w:rsidRDefault="002B5D52" w:rsidP="001227C4">
      <w:pPr>
        <w:shd w:val="clear" w:color="auto" w:fill="FFFFFF"/>
        <w:spacing w:after="0" w:line="276" w:lineRule="auto"/>
        <w:rPr>
          <w:rFonts w:eastAsia="Times New Roman" w:cstheme="minorHAnsi"/>
          <w:lang w:eastAsia="en-NZ"/>
        </w:rPr>
      </w:pPr>
    </w:p>
    <w:p w14:paraId="0D726F90" w14:textId="77777777" w:rsidR="002B5D52" w:rsidRDefault="002B5D52" w:rsidP="001227C4">
      <w:pPr>
        <w:shd w:val="clear" w:color="auto" w:fill="FFFFFF"/>
        <w:spacing w:after="0" w:line="276" w:lineRule="auto"/>
        <w:rPr>
          <w:rFonts w:eastAsia="Times New Roman" w:cstheme="minorHAnsi"/>
          <w:lang w:eastAsia="en-NZ"/>
        </w:rPr>
      </w:pPr>
    </w:p>
    <w:sectPr w:rsidR="002B5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2E77"/>
    <w:multiLevelType w:val="hybridMultilevel"/>
    <w:tmpl w:val="715AEB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B39162B"/>
    <w:multiLevelType w:val="hybridMultilevel"/>
    <w:tmpl w:val="38021F7E"/>
    <w:lvl w:ilvl="0" w:tplc="A3E653AE">
      <w:start w:val="1"/>
      <w:numFmt w:val="bullet"/>
      <w:lvlText w:val="•"/>
      <w:lvlJc w:val="left"/>
      <w:pPr>
        <w:tabs>
          <w:tab w:val="num" w:pos="720"/>
        </w:tabs>
        <w:ind w:left="720" w:hanging="360"/>
      </w:pPr>
      <w:rPr>
        <w:rFonts w:ascii="Arial" w:hAnsi="Arial" w:hint="default"/>
      </w:rPr>
    </w:lvl>
    <w:lvl w:ilvl="1" w:tplc="C59EED46" w:tentative="1">
      <w:start w:val="1"/>
      <w:numFmt w:val="bullet"/>
      <w:lvlText w:val="•"/>
      <w:lvlJc w:val="left"/>
      <w:pPr>
        <w:tabs>
          <w:tab w:val="num" w:pos="1440"/>
        </w:tabs>
        <w:ind w:left="1440" w:hanging="360"/>
      </w:pPr>
      <w:rPr>
        <w:rFonts w:ascii="Arial" w:hAnsi="Arial" w:hint="default"/>
      </w:rPr>
    </w:lvl>
    <w:lvl w:ilvl="2" w:tplc="3640AA7C" w:tentative="1">
      <w:start w:val="1"/>
      <w:numFmt w:val="bullet"/>
      <w:lvlText w:val="•"/>
      <w:lvlJc w:val="left"/>
      <w:pPr>
        <w:tabs>
          <w:tab w:val="num" w:pos="2160"/>
        </w:tabs>
        <w:ind w:left="2160" w:hanging="360"/>
      </w:pPr>
      <w:rPr>
        <w:rFonts w:ascii="Arial" w:hAnsi="Arial" w:hint="default"/>
      </w:rPr>
    </w:lvl>
    <w:lvl w:ilvl="3" w:tplc="F8769112" w:tentative="1">
      <w:start w:val="1"/>
      <w:numFmt w:val="bullet"/>
      <w:lvlText w:val="•"/>
      <w:lvlJc w:val="left"/>
      <w:pPr>
        <w:tabs>
          <w:tab w:val="num" w:pos="2880"/>
        </w:tabs>
        <w:ind w:left="2880" w:hanging="360"/>
      </w:pPr>
      <w:rPr>
        <w:rFonts w:ascii="Arial" w:hAnsi="Arial" w:hint="default"/>
      </w:rPr>
    </w:lvl>
    <w:lvl w:ilvl="4" w:tplc="ECAC1592" w:tentative="1">
      <w:start w:val="1"/>
      <w:numFmt w:val="bullet"/>
      <w:lvlText w:val="•"/>
      <w:lvlJc w:val="left"/>
      <w:pPr>
        <w:tabs>
          <w:tab w:val="num" w:pos="3600"/>
        </w:tabs>
        <w:ind w:left="3600" w:hanging="360"/>
      </w:pPr>
      <w:rPr>
        <w:rFonts w:ascii="Arial" w:hAnsi="Arial" w:hint="default"/>
      </w:rPr>
    </w:lvl>
    <w:lvl w:ilvl="5" w:tplc="EC8E875C" w:tentative="1">
      <w:start w:val="1"/>
      <w:numFmt w:val="bullet"/>
      <w:lvlText w:val="•"/>
      <w:lvlJc w:val="left"/>
      <w:pPr>
        <w:tabs>
          <w:tab w:val="num" w:pos="4320"/>
        </w:tabs>
        <w:ind w:left="4320" w:hanging="360"/>
      </w:pPr>
      <w:rPr>
        <w:rFonts w:ascii="Arial" w:hAnsi="Arial" w:hint="default"/>
      </w:rPr>
    </w:lvl>
    <w:lvl w:ilvl="6" w:tplc="3D624826" w:tentative="1">
      <w:start w:val="1"/>
      <w:numFmt w:val="bullet"/>
      <w:lvlText w:val="•"/>
      <w:lvlJc w:val="left"/>
      <w:pPr>
        <w:tabs>
          <w:tab w:val="num" w:pos="5040"/>
        </w:tabs>
        <w:ind w:left="5040" w:hanging="360"/>
      </w:pPr>
      <w:rPr>
        <w:rFonts w:ascii="Arial" w:hAnsi="Arial" w:hint="default"/>
      </w:rPr>
    </w:lvl>
    <w:lvl w:ilvl="7" w:tplc="639A9650" w:tentative="1">
      <w:start w:val="1"/>
      <w:numFmt w:val="bullet"/>
      <w:lvlText w:val="•"/>
      <w:lvlJc w:val="left"/>
      <w:pPr>
        <w:tabs>
          <w:tab w:val="num" w:pos="5760"/>
        </w:tabs>
        <w:ind w:left="5760" w:hanging="360"/>
      </w:pPr>
      <w:rPr>
        <w:rFonts w:ascii="Arial" w:hAnsi="Arial" w:hint="default"/>
      </w:rPr>
    </w:lvl>
    <w:lvl w:ilvl="8" w:tplc="F2E6E4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AA42CE"/>
    <w:multiLevelType w:val="hybridMultilevel"/>
    <w:tmpl w:val="22101E30"/>
    <w:lvl w:ilvl="0" w:tplc="7FF085BE">
      <w:start w:val="1"/>
      <w:numFmt w:val="bullet"/>
      <w:lvlText w:val="•"/>
      <w:lvlJc w:val="left"/>
      <w:pPr>
        <w:tabs>
          <w:tab w:val="num" w:pos="360"/>
        </w:tabs>
        <w:ind w:left="360" w:hanging="360"/>
      </w:pPr>
      <w:rPr>
        <w:rFonts w:ascii="Arial" w:hAnsi="Arial" w:hint="default"/>
      </w:rPr>
    </w:lvl>
    <w:lvl w:ilvl="1" w:tplc="5E4A99AA">
      <w:start w:val="1"/>
      <w:numFmt w:val="bullet"/>
      <w:lvlText w:val=""/>
      <w:lvlJc w:val="left"/>
      <w:pPr>
        <w:tabs>
          <w:tab w:val="num" w:pos="1080"/>
        </w:tabs>
        <w:ind w:left="1080" w:hanging="360"/>
      </w:pPr>
      <w:rPr>
        <w:rFonts w:ascii="Wingdings" w:hAnsi="Wingdings" w:hint="default"/>
      </w:rPr>
    </w:lvl>
    <w:lvl w:ilvl="2" w:tplc="73E23398" w:tentative="1">
      <w:start w:val="1"/>
      <w:numFmt w:val="bullet"/>
      <w:lvlText w:val=""/>
      <w:lvlJc w:val="left"/>
      <w:pPr>
        <w:tabs>
          <w:tab w:val="num" w:pos="1800"/>
        </w:tabs>
        <w:ind w:left="1800" w:hanging="360"/>
      </w:pPr>
      <w:rPr>
        <w:rFonts w:ascii="Wingdings" w:hAnsi="Wingdings" w:hint="default"/>
      </w:rPr>
    </w:lvl>
    <w:lvl w:ilvl="3" w:tplc="A96AF9AE" w:tentative="1">
      <w:start w:val="1"/>
      <w:numFmt w:val="bullet"/>
      <w:lvlText w:val=""/>
      <w:lvlJc w:val="left"/>
      <w:pPr>
        <w:tabs>
          <w:tab w:val="num" w:pos="2520"/>
        </w:tabs>
        <w:ind w:left="2520" w:hanging="360"/>
      </w:pPr>
      <w:rPr>
        <w:rFonts w:ascii="Wingdings" w:hAnsi="Wingdings" w:hint="default"/>
      </w:rPr>
    </w:lvl>
    <w:lvl w:ilvl="4" w:tplc="1826CAE2" w:tentative="1">
      <w:start w:val="1"/>
      <w:numFmt w:val="bullet"/>
      <w:lvlText w:val=""/>
      <w:lvlJc w:val="left"/>
      <w:pPr>
        <w:tabs>
          <w:tab w:val="num" w:pos="3240"/>
        </w:tabs>
        <w:ind w:left="3240" w:hanging="360"/>
      </w:pPr>
      <w:rPr>
        <w:rFonts w:ascii="Wingdings" w:hAnsi="Wingdings" w:hint="default"/>
      </w:rPr>
    </w:lvl>
    <w:lvl w:ilvl="5" w:tplc="ED381236" w:tentative="1">
      <w:start w:val="1"/>
      <w:numFmt w:val="bullet"/>
      <w:lvlText w:val=""/>
      <w:lvlJc w:val="left"/>
      <w:pPr>
        <w:tabs>
          <w:tab w:val="num" w:pos="3960"/>
        </w:tabs>
        <w:ind w:left="3960" w:hanging="360"/>
      </w:pPr>
      <w:rPr>
        <w:rFonts w:ascii="Wingdings" w:hAnsi="Wingdings" w:hint="default"/>
      </w:rPr>
    </w:lvl>
    <w:lvl w:ilvl="6" w:tplc="EE38861A" w:tentative="1">
      <w:start w:val="1"/>
      <w:numFmt w:val="bullet"/>
      <w:lvlText w:val=""/>
      <w:lvlJc w:val="left"/>
      <w:pPr>
        <w:tabs>
          <w:tab w:val="num" w:pos="4680"/>
        </w:tabs>
        <w:ind w:left="4680" w:hanging="360"/>
      </w:pPr>
      <w:rPr>
        <w:rFonts w:ascii="Wingdings" w:hAnsi="Wingdings" w:hint="default"/>
      </w:rPr>
    </w:lvl>
    <w:lvl w:ilvl="7" w:tplc="311435B8" w:tentative="1">
      <w:start w:val="1"/>
      <w:numFmt w:val="bullet"/>
      <w:lvlText w:val=""/>
      <w:lvlJc w:val="left"/>
      <w:pPr>
        <w:tabs>
          <w:tab w:val="num" w:pos="5400"/>
        </w:tabs>
        <w:ind w:left="5400" w:hanging="360"/>
      </w:pPr>
      <w:rPr>
        <w:rFonts w:ascii="Wingdings" w:hAnsi="Wingdings" w:hint="default"/>
      </w:rPr>
    </w:lvl>
    <w:lvl w:ilvl="8" w:tplc="3580BBE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CE69EE"/>
    <w:multiLevelType w:val="hybridMultilevel"/>
    <w:tmpl w:val="292CEF8A"/>
    <w:lvl w:ilvl="0" w:tplc="085AA72A">
      <w:start w:val="1"/>
      <w:numFmt w:val="bullet"/>
      <w:lvlText w:val="•"/>
      <w:lvlJc w:val="left"/>
      <w:pPr>
        <w:tabs>
          <w:tab w:val="num" w:pos="720"/>
        </w:tabs>
        <w:ind w:left="720" w:hanging="360"/>
      </w:pPr>
      <w:rPr>
        <w:rFonts w:ascii="Arial" w:hAnsi="Arial" w:hint="default"/>
      </w:rPr>
    </w:lvl>
    <w:lvl w:ilvl="1" w:tplc="A538F656" w:tentative="1">
      <w:start w:val="1"/>
      <w:numFmt w:val="bullet"/>
      <w:lvlText w:val="•"/>
      <w:lvlJc w:val="left"/>
      <w:pPr>
        <w:tabs>
          <w:tab w:val="num" w:pos="1440"/>
        </w:tabs>
        <w:ind w:left="1440" w:hanging="360"/>
      </w:pPr>
      <w:rPr>
        <w:rFonts w:ascii="Arial" w:hAnsi="Arial" w:hint="default"/>
      </w:rPr>
    </w:lvl>
    <w:lvl w:ilvl="2" w:tplc="E57A27AA" w:tentative="1">
      <w:start w:val="1"/>
      <w:numFmt w:val="bullet"/>
      <w:lvlText w:val="•"/>
      <w:lvlJc w:val="left"/>
      <w:pPr>
        <w:tabs>
          <w:tab w:val="num" w:pos="2160"/>
        </w:tabs>
        <w:ind w:left="2160" w:hanging="360"/>
      </w:pPr>
      <w:rPr>
        <w:rFonts w:ascii="Arial" w:hAnsi="Arial" w:hint="default"/>
      </w:rPr>
    </w:lvl>
    <w:lvl w:ilvl="3" w:tplc="0ED68FB4" w:tentative="1">
      <w:start w:val="1"/>
      <w:numFmt w:val="bullet"/>
      <w:lvlText w:val="•"/>
      <w:lvlJc w:val="left"/>
      <w:pPr>
        <w:tabs>
          <w:tab w:val="num" w:pos="2880"/>
        </w:tabs>
        <w:ind w:left="2880" w:hanging="360"/>
      </w:pPr>
      <w:rPr>
        <w:rFonts w:ascii="Arial" w:hAnsi="Arial" w:hint="default"/>
      </w:rPr>
    </w:lvl>
    <w:lvl w:ilvl="4" w:tplc="6AF0ED1E" w:tentative="1">
      <w:start w:val="1"/>
      <w:numFmt w:val="bullet"/>
      <w:lvlText w:val="•"/>
      <w:lvlJc w:val="left"/>
      <w:pPr>
        <w:tabs>
          <w:tab w:val="num" w:pos="3600"/>
        </w:tabs>
        <w:ind w:left="3600" w:hanging="360"/>
      </w:pPr>
      <w:rPr>
        <w:rFonts w:ascii="Arial" w:hAnsi="Arial" w:hint="default"/>
      </w:rPr>
    </w:lvl>
    <w:lvl w:ilvl="5" w:tplc="331057A6" w:tentative="1">
      <w:start w:val="1"/>
      <w:numFmt w:val="bullet"/>
      <w:lvlText w:val="•"/>
      <w:lvlJc w:val="left"/>
      <w:pPr>
        <w:tabs>
          <w:tab w:val="num" w:pos="4320"/>
        </w:tabs>
        <w:ind w:left="4320" w:hanging="360"/>
      </w:pPr>
      <w:rPr>
        <w:rFonts w:ascii="Arial" w:hAnsi="Arial" w:hint="default"/>
      </w:rPr>
    </w:lvl>
    <w:lvl w:ilvl="6" w:tplc="FA645158" w:tentative="1">
      <w:start w:val="1"/>
      <w:numFmt w:val="bullet"/>
      <w:lvlText w:val="•"/>
      <w:lvlJc w:val="left"/>
      <w:pPr>
        <w:tabs>
          <w:tab w:val="num" w:pos="5040"/>
        </w:tabs>
        <w:ind w:left="5040" w:hanging="360"/>
      </w:pPr>
      <w:rPr>
        <w:rFonts w:ascii="Arial" w:hAnsi="Arial" w:hint="default"/>
      </w:rPr>
    </w:lvl>
    <w:lvl w:ilvl="7" w:tplc="0D548F7C" w:tentative="1">
      <w:start w:val="1"/>
      <w:numFmt w:val="bullet"/>
      <w:lvlText w:val="•"/>
      <w:lvlJc w:val="left"/>
      <w:pPr>
        <w:tabs>
          <w:tab w:val="num" w:pos="5760"/>
        </w:tabs>
        <w:ind w:left="5760" w:hanging="360"/>
      </w:pPr>
      <w:rPr>
        <w:rFonts w:ascii="Arial" w:hAnsi="Arial" w:hint="default"/>
      </w:rPr>
    </w:lvl>
    <w:lvl w:ilvl="8" w:tplc="2912FF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B16A92"/>
    <w:multiLevelType w:val="hybridMultilevel"/>
    <w:tmpl w:val="74E27C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05F573A"/>
    <w:multiLevelType w:val="hybridMultilevel"/>
    <w:tmpl w:val="BE3CAA20"/>
    <w:lvl w:ilvl="0" w:tplc="3A2275AA">
      <w:start w:val="1"/>
      <w:numFmt w:val="decimal"/>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E16599C"/>
    <w:multiLevelType w:val="hybridMultilevel"/>
    <w:tmpl w:val="1E10A2D6"/>
    <w:lvl w:ilvl="0" w:tplc="BD9CAAD4">
      <w:start w:val="1"/>
      <w:numFmt w:val="bullet"/>
      <w:lvlText w:val=""/>
      <w:lvlJc w:val="left"/>
      <w:pPr>
        <w:tabs>
          <w:tab w:val="num" w:pos="720"/>
        </w:tabs>
        <w:ind w:left="720" w:hanging="360"/>
      </w:pPr>
      <w:rPr>
        <w:rFonts w:ascii="Symbol" w:hAnsi="Symbol" w:hint="default"/>
        <w:sz w:val="22"/>
      </w:rPr>
    </w:lvl>
    <w:lvl w:ilvl="1" w:tplc="41C4571E" w:tentative="1">
      <w:start w:val="1"/>
      <w:numFmt w:val="bullet"/>
      <w:lvlText w:val=""/>
      <w:lvlJc w:val="left"/>
      <w:pPr>
        <w:tabs>
          <w:tab w:val="num" w:pos="1440"/>
        </w:tabs>
        <w:ind w:left="1440" w:hanging="360"/>
      </w:pPr>
      <w:rPr>
        <w:rFonts w:ascii="Wingdings" w:hAnsi="Wingdings" w:hint="default"/>
      </w:rPr>
    </w:lvl>
    <w:lvl w:ilvl="2" w:tplc="79B0F736" w:tentative="1">
      <w:start w:val="1"/>
      <w:numFmt w:val="bullet"/>
      <w:lvlText w:val=""/>
      <w:lvlJc w:val="left"/>
      <w:pPr>
        <w:tabs>
          <w:tab w:val="num" w:pos="2160"/>
        </w:tabs>
        <w:ind w:left="2160" w:hanging="360"/>
      </w:pPr>
      <w:rPr>
        <w:rFonts w:ascii="Wingdings" w:hAnsi="Wingdings" w:hint="default"/>
      </w:rPr>
    </w:lvl>
    <w:lvl w:ilvl="3" w:tplc="56D826E6" w:tentative="1">
      <w:start w:val="1"/>
      <w:numFmt w:val="bullet"/>
      <w:lvlText w:val=""/>
      <w:lvlJc w:val="left"/>
      <w:pPr>
        <w:tabs>
          <w:tab w:val="num" w:pos="2880"/>
        </w:tabs>
        <w:ind w:left="2880" w:hanging="360"/>
      </w:pPr>
      <w:rPr>
        <w:rFonts w:ascii="Wingdings" w:hAnsi="Wingdings" w:hint="default"/>
      </w:rPr>
    </w:lvl>
    <w:lvl w:ilvl="4" w:tplc="8FD428DA" w:tentative="1">
      <w:start w:val="1"/>
      <w:numFmt w:val="bullet"/>
      <w:lvlText w:val=""/>
      <w:lvlJc w:val="left"/>
      <w:pPr>
        <w:tabs>
          <w:tab w:val="num" w:pos="3600"/>
        </w:tabs>
        <w:ind w:left="3600" w:hanging="360"/>
      </w:pPr>
      <w:rPr>
        <w:rFonts w:ascii="Wingdings" w:hAnsi="Wingdings" w:hint="default"/>
      </w:rPr>
    </w:lvl>
    <w:lvl w:ilvl="5" w:tplc="87BA5230" w:tentative="1">
      <w:start w:val="1"/>
      <w:numFmt w:val="bullet"/>
      <w:lvlText w:val=""/>
      <w:lvlJc w:val="left"/>
      <w:pPr>
        <w:tabs>
          <w:tab w:val="num" w:pos="4320"/>
        </w:tabs>
        <w:ind w:left="4320" w:hanging="360"/>
      </w:pPr>
      <w:rPr>
        <w:rFonts w:ascii="Wingdings" w:hAnsi="Wingdings" w:hint="default"/>
      </w:rPr>
    </w:lvl>
    <w:lvl w:ilvl="6" w:tplc="87A079FA" w:tentative="1">
      <w:start w:val="1"/>
      <w:numFmt w:val="bullet"/>
      <w:lvlText w:val=""/>
      <w:lvlJc w:val="left"/>
      <w:pPr>
        <w:tabs>
          <w:tab w:val="num" w:pos="5040"/>
        </w:tabs>
        <w:ind w:left="5040" w:hanging="360"/>
      </w:pPr>
      <w:rPr>
        <w:rFonts w:ascii="Wingdings" w:hAnsi="Wingdings" w:hint="default"/>
      </w:rPr>
    </w:lvl>
    <w:lvl w:ilvl="7" w:tplc="CEB484EA" w:tentative="1">
      <w:start w:val="1"/>
      <w:numFmt w:val="bullet"/>
      <w:lvlText w:val=""/>
      <w:lvlJc w:val="left"/>
      <w:pPr>
        <w:tabs>
          <w:tab w:val="num" w:pos="5760"/>
        </w:tabs>
        <w:ind w:left="5760" w:hanging="360"/>
      </w:pPr>
      <w:rPr>
        <w:rFonts w:ascii="Wingdings" w:hAnsi="Wingdings" w:hint="default"/>
      </w:rPr>
    </w:lvl>
    <w:lvl w:ilvl="8" w:tplc="9868794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C4"/>
    <w:rsid w:val="001227C4"/>
    <w:rsid w:val="00152A34"/>
    <w:rsid w:val="002B5D52"/>
    <w:rsid w:val="0038409D"/>
    <w:rsid w:val="005E1383"/>
    <w:rsid w:val="0061123B"/>
    <w:rsid w:val="007A7202"/>
    <w:rsid w:val="00BE3FA9"/>
    <w:rsid w:val="00CB5F81"/>
    <w:rsid w:val="00F838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A169"/>
  <w15:chartTrackingRefBased/>
  <w15:docId w15:val="{5C38D8B8-1A89-40F3-9507-C08B374F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7C4"/>
    <w:pPr>
      <w:spacing w:after="0" w:line="240" w:lineRule="auto"/>
      <w:ind w:left="720"/>
    </w:pPr>
    <w:rPr>
      <w:rFonts w:ascii="Calibri" w:hAnsi="Calibri" w:cs="Times New Roman"/>
      <w:lang w:val="en-US"/>
    </w:rPr>
  </w:style>
  <w:style w:type="character" w:styleId="Emphasis">
    <w:name w:val="Emphasis"/>
    <w:basedOn w:val="DefaultParagraphFont"/>
    <w:uiPriority w:val="20"/>
    <w:qFormat/>
    <w:rsid w:val="001227C4"/>
    <w:rPr>
      <w:i/>
      <w:iCs/>
    </w:rPr>
  </w:style>
  <w:style w:type="paragraph" w:styleId="NormalWeb">
    <w:name w:val="Normal (Web)"/>
    <w:basedOn w:val="Normal"/>
    <w:uiPriority w:val="99"/>
    <w:unhideWhenUsed/>
    <w:rsid w:val="001227C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author">
    <w:name w:val="author"/>
    <w:basedOn w:val="Normal"/>
    <w:rsid w:val="001227C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ibliography">
    <w:name w:val="Bibliography"/>
    <w:basedOn w:val="Normal"/>
    <w:next w:val="Normal"/>
    <w:uiPriority w:val="37"/>
    <w:unhideWhenUsed/>
    <w:rsid w:val="001227C4"/>
  </w:style>
  <w:style w:type="character" w:styleId="Hyperlink">
    <w:name w:val="Hyperlink"/>
    <w:basedOn w:val="DefaultParagraphFont"/>
    <w:uiPriority w:val="99"/>
    <w:unhideWhenUsed/>
    <w:rsid w:val="002B5D52"/>
    <w:rPr>
      <w:color w:val="0000FF"/>
      <w:u w:val="single"/>
    </w:rPr>
  </w:style>
  <w:style w:type="character" w:styleId="UnresolvedMention">
    <w:name w:val="Unresolved Mention"/>
    <w:basedOn w:val="DefaultParagraphFont"/>
    <w:uiPriority w:val="99"/>
    <w:semiHidden/>
    <w:unhideWhenUsed/>
    <w:rsid w:val="002B5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6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olearn.com/shop/the-art-of-learning-for-parents-the-importance-of-failing-well/" TargetMode="External"/><Relationship Id="rId3" Type="http://schemas.openxmlformats.org/officeDocument/2006/relationships/styles" Target="styles.xml"/><Relationship Id="rId7" Type="http://schemas.openxmlformats.org/officeDocument/2006/relationships/hyperlink" Target="http://www.taolearn.com/approaches-to-lear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olearn.com/articles-by-lance-k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Jac</b:Tag>
    <b:SourceType>DocumentFromInternetSite</b:SourceType>
    <b:Guid>{27A45325-5F85-4B18-B559-C9EC5E30F350}</b:Guid>
    <b:Author>
      <b:Author>
        <b:NameList>
          <b:Person>
            <b:Last>Ma</b:Last>
            <b:First>Jack.</b:First>
          </b:Person>
        </b:NameList>
      </b:Author>
    </b:Author>
    <b:URL>https://www.weforum.org/agenda/2018/01/top-quotes-from-davos-on-the-future-of-education/</b:URL>
    <b:Title>1</b:Title>
    <b:Year>2019</b:Year>
    <b:InternetSiteTitle>World Economic Forum</b:InternetSiteTitle>
    <b:Month>September</b:Month>
    <b:Day>10</b:Day>
    <b:RefOrder>1</b:RefOrder>
  </b:Source>
  <b:Source>
    <b:Tag>Sch18</b:Tag>
    <b:SourceType>Book</b:SourceType>
    <b:Guid>{0C383E09-43DE-4150-8C15-792286797E28}</b:Guid>
    <b:Title>World Class</b:Title>
    <b:Year>2018</b:Year>
    <b:Author>
      <b:Author>
        <b:NameList>
          <b:Person>
            <b:Last>Schleicher</b:Last>
            <b:First>Andreas.</b:First>
          </b:Person>
        </b:NameList>
      </b:Author>
    </b:Author>
    <b:URL>https://www.oecd-ilibrary.org/docserver/9789264300002-en.pdf?expires=1547521884&amp;id=id&amp;accname=guest&amp;checksum=04356135C046A4EF8663D5083ED92925</b:URL>
    <b:RefOrder>2</b:RefOrder>
  </b:Source>
  <b:Source>
    <b:Tag>Mit</b:Tag>
    <b:SourceType>InternetSite</b:SourceType>
    <b:Guid>{AADD3481-0EFE-419E-9CC0-23DF1070BF42}</b:Guid>
    <b:Author>
      <b:Author>
        <b:NameList>
          <b:Person>
            <b:Last>Mitra</b:Last>
            <b:First>Sugata.</b:First>
          </b:Person>
        </b:NameList>
      </b:Author>
    </b:Author>
    <b:URL>http://www.ted.com/talks/lang/en/sugata_mitra_the_child_driven_education.html</b:URL>
    <b:Title>The Child-Driven Education</b:Title>
    <b:Year>2010</b:Year>
    <b:InternetSiteTitle>TED</b:InternetSiteTitle>
    <b:RefOrder>3</b:RefOrder>
  </b:Source>
  <b:Source>
    <b:Tag>Der86</b:Tag>
    <b:SourceType>JournalArticle</b:SourceType>
    <b:Guid>{B758584C-9D11-4C99-92C5-6BC7CB767AC8}</b:Guid>
    <b:Author>
      <b:Author>
        <b:NameList>
          <b:Person>
            <b:Last>Derry</b:Last>
            <b:First>S.</b:First>
            <b:Middle>J., &amp; Murphy, D. A.</b:Middle>
          </b:Person>
        </b:NameList>
      </b:Author>
    </b:Author>
    <b:Title>Designing systems that train learning ability: from theory to practice</b:Title>
    <b:JournalName>Review of Educational Research</b:JournalName>
    <b:Year>1986</b:Year>
    <b:Pages>1-39</b:Pages>
    <b:RefOrder>4</b:RefOrder>
  </b:Source>
  <b:Source>
    <b:Tag>Hat</b:Tag>
    <b:SourceType>JournalArticle</b:SourceType>
    <b:Guid>{C7BBD2FC-CA05-4BCE-B703-E96073A9A9E7}</b:Guid>
    <b:Author>
      <b:Author>
        <b:NameList>
          <b:Person>
            <b:Last>Hattie</b:Last>
            <b:First>J.,</b:First>
            <b:Middle>Biggs, J., &amp; Purdie, N.</b:Middle>
          </b:Person>
        </b:NameList>
      </b:Author>
    </b:Author>
    <b:Title>Effects of learning skills interventions on student learning: a meta-analysis</b:Title>
    <b:JournalName>Review of Educational Research</b:JournalName>
    <b:Year>1996</b:Year>
    <b:Pages>99-136</b:Pages>
    <b:RefOrder>5</b:RefOrder>
  </b:Source>
  <b:Source>
    <b:Tag>Kob04</b:Tag>
    <b:SourceType>JournalArticle</b:SourceType>
    <b:Guid>{70679732-3311-4123-B2A0-AD4422D4DAB3}</b:Guid>
    <b:Author>
      <b:Author>
        <b:NameList>
          <b:Person>
            <b:Last>Kobayashi</b:Last>
            <b:First>K.</b:First>
          </b:Person>
        </b:NameList>
      </b:Author>
    </b:Author>
    <b:Title>What limits the encoding effect of note-taking? A meta-analytic examination</b:Title>
    <b:JournalName>Contemporary Educational Psychology</b:JournalName>
    <b:Year>2004</b:Year>
    <b:Pages>242-262</b:Pages>
    <b:RefOrder>6</b:RefOrder>
  </b:Source>
  <b:Source>
    <b:Tag>Yaw00</b:Tag>
    <b:SourceType>JournalArticle</b:SourceType>
    <b:Guid>{4254882F-353F-48DB-8F53-A2BCBFF0B724}</b:Guid>
    <b:Author>
      <b:Author>
        <b:NameList>
          <b:Person>
            <b:Last>Yaworski</b:Last>
            <b:First>J.,</b:First>
            <b:Middle>Weber, R., &amp; Ibrahim, N.</b:Middle>
          </b:Person>
        </b:NameList>
      </b:Author>
    </b:Author>
    <b:Title>What makes students succeed or fail? The voices of developmental college students</b:Title>
    <b:JournalName>Journal of College Reading and Learning</b:JournalName>
    <b:Year>2000</b:Year>
    <b:Pages>195-219</b:Pages>
    <b:RefOrder>7</b:RefOrder>
  </b:Source>
  <b:Source>
    <b:Tag>OEC18</b:Tag>
    <b:SourceType>Report</b:SourceType>
    <b:Guid>{3DF5876D-7599-4F8A-B2EE-1A2D8B24EC22}</b:Guid>
    <b:Title>The Future of Education and Skills - Education 2030</b:Title>
    <b:Year>2018</b:Year>
    <b:Author>
      <b:Author>
        <b:NameList>
          <b:Person>
            <b:Last>OECD</b:Last>
          </b:Person>
        </b:NameList>
      </b:Author>
    </b:Author>
    <b:URL>http://www.oecd.org/education/2030/E2030%20Position%20Paper%20(05.04.2018).pdf?utm_source=Adestra&amp;utm_medium=email&amp;utm_content=Future%20of%20Education%20and%20Skills%3A%20Education%202030&amp;utm_campaign=OECD%20Education%20%26%20Skills%20Newsletter%3A%20Febr</b:URL>
    <b:RefOrder>8</b:RefOrder>
  </b:Source>
  <b:Source>
    <b:Tag>Par16</b:Tag>
    <b:SourceType>DocumentFromInternetSite</b:SourceType>
    <b:Guid>{89EBDE07-2918-4882-9034-0CBE0A233DF4}</b:Guid>
    <b:Title>Recap of Davos 2016</b:Title>
    <b:Year>2016</b:Year>
    <b:Author>
      <b:Author>
        <b:NameList>
          <b:Person>
            <b:Last>Parker</b:Last>
            <b:First>C.</b:First>
          </b:Person>
        </b:NameList>
      </b:Author>
    </b:Author>
    <b:InternetSiteTitle>World Economic Forum</b:InternetSiteTitle>
    <b:Month>January</b:Month>
    <b:Day>23rd</b:Day>
    <b:URL>https://www.weforum.org/agenda/2016/01/a-recap-of-davos-2016/</b:URL>
    <b:RefOrder>9</b:RefOrder>
  </b:Source>
</b:Sources>
</file>

<file path=customXml/itemProps1.xml><?xml version="1.0" encoding="utf-8"?>
<ds:datastoreItem xmlns:ds="http://schemas.openxmlformats.org/officeDocument/2006/customXml" ds:itemID="{2AB800B7-13B9-4071-9BF9-C5D3D84A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8</cp:revision>
  <dcterms:created xsi:type="dcterms:W3CDTF">2020-05-07T03:34:00Z</dcterms:created>
  <dcterms:modified xsi:type="dcterms:W3CDTF">2020-05-09T05:38:00Z</dcterms:modified>
</cp:coreProperties>
</file>